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803" w:rsidRDefault="00BD7803" w:rsidP="00BD7803">
      <w:pPr>
        <w:spacing w:after="0" w:line="240" w:lineRule="auto"/>
        <w:jc w:val="center"/>
        <w:rPr>
          <w:rFonts w:ascii="Calibri" w:eastAsia="Times New Roman" w:hAnsi="Calibri" w:cs="Times New Roman"/>
          <w:color w:val="000000"/>
          <w:sz w:val="24"/>
          <w:szCs w:val="24"/>
          <w:lang w:eastAsia="en-AU"/>
        </w:rPr>
      </w:pPr>
      <w:r>
        <w:rPr>
          <w:rFonts w:ascii="Calibri" w:eastAsia="Times New Roman" w:hAnsi="Calibri" w:cs="Times New Roman"/>
          <w:color w:val="000000"/>
          <w:sz w:val="24"/>
          <w:szCs w:val="24"/>
          <w:lang w:eastAsia="en-AU"/>
        </w:rPr>
        <w:t>SUBMISSION TO MINISTERS HAZZ</w:t>
      </w:r>
      <w:r w:rsidR="0013544A">
        <w:rPr>
          <w:rFonts w:ascii="Calibri" w:eastAsia="Times New Roman" w:hAnsi="Calibri" w:cs="Times New Roman"/>
          <w:color w:val="000000"/>
          <w:sz w:val="24"/>
          <w:szCs w:val="24"/>
          <w:lang w:eastAsia="en-AU"/>
        </w:rPr>
        <w:t xml:space="preserve">ARD, PARKER, PAGE AND GALLACHER, </w:t>
      </w:r>
      <w:r w:rsidR="00620556">
        <w:rPr>
          <w:rFonts w:ascii="Calibri" w:eastAsia="Times New Roman" w:hAnsi="Calibri" w:cs="Times New Roman"/>
          <w:color w:val="000000"/>
          <w:sz w:val="24"/>
          <w:szCs w:val="24"/>
          <w:lang w:eastAsia="en-AU"/>
        </w:rPr>
        <w:t>7</w:t>
      </w:r>
      <w:r w:rsidR="0013544A">
        <w:rPr>
          <w:rFonts w:ascii="Calibri" w:eastAsia="Times New Roman" w:hAnsi="Calibri" w:cs="Times New Roman"/>
          <w:color w:val="000000"/>
          <w:sz w:val="24"/>
          <w:szCs w:val="24"/>
          <w:lang w:eastAsia="en-AU"/>
        </w:rPr>
        <w:t xml:space="preserve"> March 2014.</w:t>
      </w:r>
    </w:p>
    <w:p w:rsidR="00BD7803" w:rsidRDefault="00BD7803" w:rsidP="00BD7803">
      <w:pPr>
        <w:spacing w:after="0" w:line="240" w:lineRule="auto"/>
        <w:jc w:val="center"/>
        <w:rPr>
          <w:rFonts w:ascii="Calibri" w:eastAsia="Times New Roman" w:hAnsi="Calibri" w:cs="Times New Roman"/>
          <w:color w:val="000000"/>
          <w:sz w:val="24"/>
          <w:szCs w:val="24"/>
          <w:lang w:eastAsia="en-AU"/>
        </w:rPr>
      </w:pPr>
      <w:r>
        <w:rPr>
          <w:rFonts w:ascii="Calibri" w:eastAsia="Times New Roman" w:hAnsi="Calibri" w:cs="Times New Roman"/>
          <w:color w:val="000000"/>
          <w:sz w:val="24"/>
          <w:szCs w:val="24"/>
          <w:lang w:eastAsia="en-AU"/>
        </w:rPr>
        <w:t xml:space="preserve">RE: </w:t>
      </w:r>
      <w:r w:rsidR="0094649A">
        <w:rPr>
          <w:rFonts w:ascii="Calibri" w:eastAsia="Times New Roman" w:hAnsi="Calibri" w:cs="Times New Roman"/>
          <w:color w:val="000000"/>
          <w:sz w:val="24"/>
          <w:szCs w:val="24"/>
          <w:lang w:eastAsia="en-AU"/>
        </w:rPr>
        <w:t>Draft Planning Circular – Coastal Hazard notations on section 149</w:t>
      </w:r>
      <w:r w:rsidR="0013544A">
        <w:rPr>
          <w:rFonts w:ascii="Calibri" w:eastAsia="Times New Roman" w:hAnsi="Calibri" w:cs="Times New Roman"/>
          <w:color w:val="000000"/>
          <w:sz w:val="24"/>
          <w:szCs w:val="24"/>
          <w:lang w:eastAsia="en-AU"/>
        </w:rPr>
        <w:t xml:space="preserve"> </w:t>
      </w:r>
      <w:r w:rsidR="0094649A">
        <w:rPr>
          <w:rFonts w:ascii="Calibri" w:eastAsia="Times New Roman" w:hAnsi="Calibri" w:cs="Times New Roman"/>
          <w:color w:val="000000"/>
          <w:sz w:val="24"/>
          <w:szCs w:val="24"/>
          <w:lang w:eastAsia="en-AU"/>
        </w:rPr>
        <w:t>planning certificates.</w:t>
      </w:r>
    </w:p>
    <w:p w:rsidR="0094649A" w:rsidRDefault="0094649A" w:rsidP="00BD7803">
      <w:pPr>
        <w:spacing w:after="0" w:line="240" w:lineRule="auto"/>
        <w:jc w:val="center"/>
        <w:rPr>
          <w:rFonts w:ascii="Calibri" w:eastAsia="Times New Roman" w:hAnsi="Calibri" w:cs="Times New Roman"/>
          <w:color w:val="000000"/>
          <w:sz w:val="24"/>
          <w:szCs w:val="24"/>
          <w:lang w:eastAsia="en-AU"/>
        </w:rPr>
      </w:pPr>
    </w:p>
    <w:p w:rsidR="00E92E0C" w:rsidRPr="00E92E0C" w:rsidRDefault="00EC4234" w:rsidP="00E92E0C">
      <w:pPr>
        <w:spacing w:after="0" w:line="240" w:lineRule="auto"/>
        <w:rPr>
          <w:rFonts w:ascii="Calibri" w:eastAsia="Times New Roman" w:hAnsi="Calibri" w:cs="Times New Roman"/>
          <w:color w:val="000000"/>
          <w:sz w:val="24"/>
          <w:szCs w:val="24"/>
          <w:lang w:eastAsia="en-AU"/>
        </w:rPr>
      </w:pPr>
      <w:r>
        <w:rPr>
          <w:rFonts w:ascii="Calibri" w:eastAsia="Times New Roman" w:hAnsi="Calibri" w:cs="Times New Roman"/>
          <w:color w:val="000000"/>
          <w:sz w:val="24"/>
          <w:szCs w:val="24"/>
          <w:lang w:eastAsia="en-AU"/>
        </w:rPr>
        <w:t>Dear Ministers,</w:t>
      </w:r>
    </w:p>
    <w:p w:rsidR="00E92E0C" w:rsidRPr="00C46ED6" w:rsidRDefault="00E92E0C" w:rsidP="00E92E0C">
      <w:pPr>
        <w:spacing w:after="0" w:line="240" w:lineRule="auto"/>
        <w:rPr>
          <w:rFonts w:ascii="Calibri" w:eastAsia="Times New Roman" w:hAnsi="Calibri" w:cs="Times New Roman"/>
          <w:color w:val="000000"/>
          <w:sz w:val="16"/>
          <w:szCs w:val="16"/>
          <w:lang w:eastAsia="en-AU"/>
        </w:rPr>
      </w:pPr>
      <w:r w:rsidRPr="00C46ED6">
        <w:rPr>
          <w:rFonts w:ascii="Calibri" w:eastAsia="Times New Roman" w:hAnsi="Calibri" w:cs="Times New Roman"/>
          <w:color w:val="000000"/>
          <w:sz w:val="16"/>
          <w:szCs w:val="16"/>
          <w:lang w:eastAsia="en-AU"/>
        </w:rPr>
        <w:t> </w:t>
      </w:r>
    </w:p>
    <w:p w:rsidR="00E92E0C" w:rsidRPr="00E92E0C" w:rsidRDefault="00E92E0C" w:rsidP="00E92E0C">
      <w:pPr>
        <w:spacing w:after="0" w:line="240" w:lineRule="auto"/>
        <w:rPr>
          <w:rFonts w:ascii="Calibri" w:eastAsia="Times New Roman" w:hAnsi="Calibri" w:cs="Times New Roman"/>
          <w:color w:val="000000"/>
          <w:sz w:val="24"/>
          <w:szCs w:val="24"/>
          <w:lang w:eastAsia="en-AU"/>
        </w:rPr>
      </w:pPr>
      <w:r w:rsidRPr="00E92E0C">
        <w:rPr>
          <w:rFonts w:ascii="Calibri" w:eastAsia="Times New Roman" w:hAnsi="Calibri" w:cs="Times New Roman"/>
          <w:color w:val="000000"/>
          <w:sz w:val="24"/>
          <w:szCs w:val="24"/>
          <w:lang w:eastAsia="en-AU"/>
        </w:rPr>
        <w:t>As the four Ministers quoted in the Government media release on 30 January 2014 headed ‘</w:t>
      </w:r>
      <w:r w:rsidRPr="00E92E0C">
        <w:rPr>
          <w:rFonts w:ascii="Calibri" w:eastAsia="Times New Roman" w:hAnsi="Calibri" w:cs="Times New Roman"/>
          <w:i/>
          <w:iCs/>
          <w:color w:val="000000"/>
          <w:sz w:val="24"/>
          <w:szCs w:val="24"/>
          <w:lang w:eastAsia="en-AU"/>
        </w:rPr>
        <w:t>Councils urged to think local as well as global when dealing with coastal hazards</w:t>
      </w:r>
      <w:r w:rsidRPr="00E92E0C">
        <w:rPr>
          <w:rFonts w:ascii="Calibri" w:eastAsia="Times New Roman" w:hAnsi="Calibri" w:cs="Times New Roman"/>
          <w:color w:val="000000"/>
          <w:sz w:val="24"/>
          <w:szCs w:val="24"/>
          <w:lang w:eastAsia="en-AU"/>
        </w:rPr>
        <w:t>’, we bring to your urgent attention the crucial flaws in the DoP&amp;I draft planning circular headed ‘</w:t>
      </w:r>
      <w:r w:rsidRPr="00E92E0C">
        <w:rPr>
          <w:rFonts w:ascii="Calibri" w:eastAsia="Times New Roman" w:hAnsi="Calibri" w:cs="Times New Roman"/>
          <w:i/>
          <w:iCs/>
          <w:color w:val="000000"/>
          <w:sz w:val="24"/>
          <w:szCs w:val="24"/>
          <w:lang w:eastAsia="en-AU"/>
        </w:rPr>
        <w:t>Coastal hazard notations on Section 149 planning certificates’</w:t>
      </w:r>
      <w:r w:rsidR="009E5942">
        <w:rPr>
          <w:rFonts w:ascii="Calibri" w:eastAsia="Times New Roman" w:hAnsi="Calibri" w:cs="Times New Roman"/>
          <w:color w:val="000000"/>
          <w:sz w:val="24"/>
          <w:szCs w:val="24"/>
          <w:lang w:eastAsia="en-AU"/>
        </w:rPr>
        <w:t>.</w:t>
      </w:r>
      <w:r w:rsidR="0054350F">
        <w:rPr>
          <w:rFonts w:ascii="Calibri" w:eastAsia="Times New Roman" w:hAnsi="Calibri" w:cs="Times New Roman"/>
          <w:color w:val="000000"/>
          <w:sz w:val="24"/>
          <w:szCs w:val="24"/>
          <w:lang w:eastAsia="en-AU"/>
        </w:rPr>
        <w:t xml:space="preserve"> </w:t>
      </w:r>
      <w:r w:rsidR="009E5942">
        <w:rPr>
          <w:rFonts w:ascii="Calibri" w:eastAsia="Times New Roman" w:hAnsi="Calibri" w:cs="Times New Roman"/>
          <w:color w:val="000000"/>
          <w:sz w:val="24"/>
          <w:szCs w:val="24"/>
          <w:lang w:eastAsia="en-AU"/>
        </w:rPr>
        <w:t>We are also submitting a copy of this email to the DoP&amp;I public exhibition</w:t>
      </w:r>
      <w:r w:rsidR="00133B79">
        <w:rPr>
          <w:rFonts w:ascii="Calibri" w:eastAsia="Times New Roman" w:hAnsi="Calibri" w:cs="Times New Roman"/>
          <w:color w:val="000000"/>
          <w:sz w:val="24"/>
          <w:szCs w:val="24"/>
          <w:lang w:eastAsia="en-AU"/>
        </w:rPr>
        <w:t xml:space="preserve"> of the draft</w:t>
      </w:r>
      <w:r w:rsidR="009E5942">
        <w:rPr>
          <w:rFonts w:ascii="Calibri" w:eastAsia="Times New Roman" w:hAnsi="Calibri" w:cs="Times New Roman"/>
          <w:color w:val="000000"/>
          <w:sz w:val="24"/>
          <w:szCs w:val="24"/>
          <w:lang w:eastAsia="en-AU"/>
        </w:rPr>
        <w:t>, with our reques</w:t>
      </w:r>
      <w:r w:rsidR="00133B79">
        <w:rPr>
          <w:rFonts w:ascii="Calibri" w:eastAsia="Times New Roman" w:hAnsi="Calibri" w:cs="Times New Roman"/>
          <w:color w:val="000000"/>
          <w:sz w:val="24"/>
          <w:szCs w:val="24"/>
          <w:lang w:eastAsia="en-AU"/>
        </w:rPr>
        <w:t>t for extens</w:t>
      </w:r>
      <w:r w:rsidR="009E5942">
        <w:rPr>
          <w:rFonts w:ascii="Calibri" w:eastAsia="Times New Roman" w:hAnsi="Calibri" w:cs="Times New Roman"/>
          <w:color w:val="000000"/>
          <w:sz w:val="24"/>
          <w:szCs w:val="24"/>
          <w:lang w:eastAsia="en-AU"/>
        </w:rPr>
        <w:t>ion of the</w:t>
      </w:r>
      <w:r w:rsidR="00955C08">
        <w:rPr>
          <w:rFonts w:ascii="Calibri" w:eastAsia="Times New Roman" w:hAnsi="Calibri" w:cs="Times New Roman"/>
          <w:color w:val="000000"/>
          <w:sz w:val="24"/>
          <w:szCs w:val="24"/>
          <w:lang w:eastAsia="en-AU"/>
        </w:rPr>
        <w:t xml:space="preserve"> </w:t>
      </w:r>
      <w:r w:rsidR="009E5942">
        <w:rPr>
          <w:rFonts w:ascii="Calibri" w:eastAsia="Times New Roman" w:hAnsi="Calibri" w:cs="Times New Roman"/>
          <w:color w:val="000000"/>
          <w:sz w:val="24"/>
          <w:szCs w:val="24"/>
          <w:lang w:eastAsia="en-AU"/>
        </w:rPr>
        <w:t>3 March deadline.</w:t>
      </w:r>
    </w:p>
    <w:p w:rsidR="009E5942" w:rsidRPr="00C46ED6" w:rsidRDefault="009E5942" w:rsidP="00E92E0C">
      <w:pPr>
        <w:spacing w:after="0" w:line="240" w:lineRule="auto"/>
        <w:rPr>
          <w:rFonts w:ascii="Calibri" w:eastAsia="Times New Roman" w:hAnsi="Calibri" w:cs="Times New Roman"/>
          <w:color w:val="000000"/>
          <w:sz w:val="16"/>
          <w:szCs w:val="16"/>
          <w:lang w:eastAsia="en-AU"/>
        </w:rPr>
      </w:pPr>
    </w:p>
    <w:p w:rsidR="00E92E0C" w:rsidRPr="00E92E0C" w:rsidRDefault="00E92E0C" w:rsidP="00E92E0C">
      <w:pPr>
        <w:spacing w:after="0" w:line="240" w:lineRule="auto"/>
        <w:rPr>
          <w:rFonts w:ascii="Calibri" w:eastAsia="Times New Roman" w:hAnsi="Calibri" w:cs="Times New Roman"/>
          <w:color w:val="000000"/>
          <w:sz w:val="24"/>
          <w:szCs w:val="24"/>
          <w:lang w:eastAsia="en-AU"/>
        </w:rPr>
      </w:pPr>
      <w:r w:rsidRPr="00E92E0C">
        <w:rPr>
          <w:rFonts w:ascii="Calibri" w:eastAsia="Times New Roman" w:hAnsi="Calibri" w:cs="Times New Roman"/>
          <w:color w:val="000000"/>
          <w:sz w:val="24"/>
          <w:szCs w:val="24"/>
          <w:lang w:eastAsia="en-AU"/>
        </w:rPr>
        <w:t>On 30/01/2014, Minister Hazzard was quoted in The Australian as saying, “</w:t>
      </w:r>
      <w:r w:rsidRPr="00E92E0C">
        <w:rPr>
          <w:rFonts w:ascii="Calibri" w:eastAsia="Times New Roman" w:hAnsi="Calibri" w:cs="Times New Roman"/>
          <w:i/>
          <w:iCs/>
          <w:color w:val="000000"/>
          <w:sz w:val="24"/>
          <w:szCs w:val="24"/>
          <w:lang w:eastAsia="en-AU"/>
        </w:rPr>
        <w:t>we just needed to get councils to jump away from that doomsday scenario</w:t>
      </w:r>
      <w:r w:rsidRPr="00E92E0C">
        <w:rPr>
          <w:rFonts w:ascii="Calibri" w:eastAsia="Times New Roman" w:hAnsi="Calibri" w:cs="Times New Roman"/>
          <w:color w:val="000000"/>
          <w:sz w:val="24"/>
          <w:szCs w:val="24"/>
          <w:lang w:eastAsia="en-AU"/>
        </w:rPr>
        <w:t xml:space="preserve">”. He was discussing the new S.149 Guidelines, and he clearly meant that councils will stop applying the 90 cms sea level rise by 2100. </w:t>
      </w:r>
      <w:r w:rsidR="009E5942">
        <w:rPr>
          <w:rFonts w:ascii="Calibri" w:eastAsia="Times New Roman" w:hAnsi="Calibri" w:cs="Times New Roman"/>
          <w:color w:val="000000"/>
          <w:sz w:val="24"/>
          <w:szCs w:val="24"/>
          <w:lang w:eastAsia="en-AU"/>
        </w:rPr>
        <w:t>This was clear b</w:t>
      </w:r>
      <w:r w:rsidRPr="00E92E0C">
        <w:rPr>
          <w:rFonts w:ascii="Calibri" w:eastAsia="Times New Roman" w:hAnsi="Calibri" w:cs="Times New Roman"/>
          <w:color w:val="000000"/>
          <w:sz w:val="24"/>
          <w:szCs w:val="24"/>
          <w:lang w:eastAsia="en-AU"/>
        </w:rPr>
        <w:t>ecause no council ha</w:t>
      </w:r>
      <w:r w:rsidR="002A3766">
        <w:rPr>
          <w:rFonts w:ascii="Calibri" w:eastAsia="Times New Roman" w:hAnsi="Calibri" w:cs="Times New Roman"/>
          <w:color w:val="000000"/>
          <w:sz w:val="24"/>
          <w:szCs w:val="24"/>
          <w:lang w:eastAsia="en-AU"/>
        </w:rPr>
        <w:t>s</w:t>
      </w:r>
      <w:r w:rsidRPr="00E92E0C">
        <w:rPr>
          <w:rFonts w:ascii="Calibri" w:eastAsia="Times New Roman" w:hAnsi="Calibri" w:cs="Times New Roman"/>
          <w:color w:val="000000"/>
          <w:sz w:val="24"/>
          <w:szCs w:val="24"/>
          <w:lang w:eastAsia="en-AU"/>
        </w:rPr>
        <w:t xml:space="preserve"> adopted </w:t>
      </w:r>
      <w:r w:rsidR="002A3766">
        <w:rPr>
          <w:rFonts w:ascii="Calibri" w:eastAsia="Times New Roman" w:hAnsi="Calibri" w:cs="Times New Roman"/>
          <w:color w:val="000000"/>
          <w:sz w:val="24"/>
          <w:szCs w:val="24"/>
          <w:lang w:eastAsia="en-AU"/>
        </w:rPr>
        <w:t xml:space="preserve">a sea level rise </w:t>
      </w:r>
      <w:r w:rsidR="00EE54A3">
        <w:rPr>
          <w:rFonts w:ascii="Calibri" w:eastAsia="Times New Roman" w:hAnsi="Calibri" w:cs="Times New Roman"/>
          <w:color w:val="000000"/>
          <w:sz w:val="24"/>
          <w:szCs w:val="24"/>
          <w:lang w:eastAsia="en-AU"/>
        </w:rPr>
        <w:t xml:space="preserve">projection </w:t>
      </w:r>
      <w:r w:rsidR="002A3766">
        <w:rPr>
          <w:rFonts w:ascii="Calibri" w:eastAsia="Times New Roman" w:hAnsi="Calibri" w:cs="Times New Roman"/>
          <w:color w:val="000000"/>
          <w:sz w:val="24"/>
          <w:szCs w:val="24"/>
          <w:lang w:eastAsia="en-AU"/>
        </w:rPr>
        <w:t xml:space="preserve">greater than 90 cms. </w:t>
      </w:r>
      <w:r w:rsidR="00EE54A3">
        <w:rPr>
          <w:rFonts w:ascii="Calibri" w:eastAsia="Times New Roman" w:hAnsi="Calibri" w:cs="Times New Roman"/>
          <w:color w:val="000000"/>
          <w:sz w:val="24"/>
          <w:szCs w:val="24"/>
          <w:lang w:eastAsia="en-AU"/>
        </w:rPr>
        <w:t>I</w:t>
      </w:r>
      <w:r w:rsidRPr="00E92E0C">
        <w:rPr>
          <w:rFonts w:ascii="Calibri" w:eastAsia="Times New Roman" w:hAnsi="Calibri" w:cs="Times New Roman"/>
          <w:color w:val="000000"/>
          <w:sz w:val="24"/>
          <w:szCs w:val="24"/>
          <w:lang w:eastAsia="en-AU"/>
        </w:rPr>
        <w:t xml:space="preserve">t </w:t>
      </w:r>
      <w:r w:rsidR="002A3766">
        <w:rPr>
          <w:rFonts w:ascii="Calibri" w:eastAsia="Times New Roman" w:hAnsi="Calibri" w:cs="Times New Roman"/>
          <w:color w:val="000000"/>
          <w:sz w:val="24"/>
          <w:szCs w:val="24"/>
          <w:lang w:eastAsia="en-AU"/>
        </w:rPr>
        <w:t>is</w:t>
      </w:r>
      <w:r w:rsidRPr="00E92E0C">
        <w:rPr>
          <w:rFonts w:ascii="Calibri" w:eastAsia="Times New Roman" w:hAnsi="Calibri" w:cs="Times New Roman"/>
          <w:color w:val="000000"/>
          <w:sz w:val="24"/>
          <w:szCs w:val="24"/>
          <w:lang w:eastAsia="en-AU"/>
        </w:rPr>
        <w:t xml:space="preserve"> </w:t>
      </w:r>
      <w:r w:rsidR="00EE54A3">
        <w:rPr>
          <w:rFonts w:ascii="Calibri" w:eastAsia="Times New Roman" w:hAnsi="Calibri" w:cs="Times New Roman"/>
          <w:color w:val="000000"/>
          <w:sz w:val="24"/>
          <w:szCs w:val="24"/>
          <w:lang w:eastAsia="en-AU"/>
        </w:rPr>
        <w:t>councils’</w:t>
      </w:r>
      <w:r w:rsidRPr="00E92E0C">
        <w:rPr>
          <w:rFonts w:ascii="Calibri" w:eastAsia="Times New Roman" w:hAnsi="Calibri" w:cs="Times New Roman"/>
          <w:color w:val="000000"/>
          <w:sz w:val="24"/>
          <w:szCs w:val="24"/>
          <w:lang w:eastAsia="en-AU"/>
        </w:rPr>
        <w:t xml:space="preserve"> worst case scenario, and </w:t>
      </w:r>
      <w:r w:rsidR="00EE54A3">
        <w:rPr>
          <w:rFonts w:ascii="Calibri" w:eastAsia="Times New Roman" w:hAnsi="Calibri" w:cs="Times New Roman"/>
          <w:color w:val="000000"/>
          <w:sz w:val="24"/>
          <w:szCs w:val="24"/>
          <w:lang w:eastAsia="en-AU"/>
        </w:rPr>
        <w:t xml:space="preserve">therefore </w:t>
      </w:r>
      <w:r w:rsidRPr="00E92E0C">
        <w:rPr>
          <w:rFonts w:ascii="Calibri" w:eastAsia="Times New Roman" w:hAnsi="Calibri" w:cs="Times New Roman"/>
          <w:color w:val="000000"/>
          <w:sz w:val="24"/>
          <w:szCs w:val="24"/>
          <w:lang w:eastAsia="en-AU"/>
        </w:rPr>
        <w:t xml:space="preserve">has to be ‘that doomsday scenario’ which Minister Hazzard says </w:t>
      </w:r>
      <w:r w:rsidR="00EE54A3">
        <w:rPr>
          <w:rFonts w:ascii="Calibri" w:eastAsia="Times New Roman" w:hAnsi="Calibri" w:cs="Times New Roman"/>
          <w:color w:val="000000"/>
          <w:sz w:val="24"/>
          <w:szCs w:val="24"/>
          <w:lang w:eastAsia="en-AU"/>
        </w:rPr>
        <w:t>they</w:t>
      </w:r>
      <w:r w:rsidRPr="00E92E0C">
        <w:rPr>
          <w:rFonts w:ascii="Calibri" w:eastAsia="Times New Roman" w:hAnsi="Calibri" w:cs="Times New Roman"/>
          <w:color w:val="000000"/>
          <w:sz w:val="24"/>
          <w:szCs w:val="24"/>
          <w:lang w:eastAsia="en-AU"/>
        </w:rPr>
        <w:t xml:space="preserve"> will now ‘jump away from’. </w:t>
      </w:r>
    </w:p>
    <w:p w:rsidR="00E92E0C" w:rsidRPr="00C46ED6" w:rsidRDefault="00E92E0C" w:rsidP="00E92E0C">
      <w:pPr>
        <w:spacing w:after="0" w:line="240" w:lineRule="auto"/>
        <w:rPr>
          <w:rFonts w:ascii="Calibri" w:eastAsia="Times New Roman" w:hAnsi="Calibri" w:cs="Times New Roman"/>
          <w:color w:val="000000"/>
          <w:sz w:val="16"/>
          <w:szCs w:val="16"/>
          <w:lang w:eastAsia="en-AU"/>
        </w:rPr>
      </w:pPr>
    </w:p>
    <w:p w:rsidR="00E92E0C" w:rsidRPr="00E92E0C" w:rsidRDefault="002A3766" w:rsidP="00E92E0C">
      <w:pPr>
        <w:spacing w:after="0" w:line="240" w:lineRule="auto"/>
        <w:rPr>
          <w:rFonts w:ascii="Calibri" w:eastAsia="Times New Roman" w:hAnsi="Calibri" w:cs="Times New Roman"/>
          <w:color w:val="000000"/>
          <w:sz w:val="24"/>
          <w:szCs w:val="24"/>
          <w:lang w:eastAsia="en-AU"/>
        </w:rPr>
      </w:pPr>
      <w:r>
        <w:rPr>
          <w:rFonts w:ascii="Calibri" w:eastAsia="Times New Roman" w:hAnsi="Calibri" w:cs="Times New Roman"/>
          <w:color w:val="000000"/>
          <w:sz w:val="24"/>
          <w:szCs w:val="24"/>
          <w:lang w:eastAsia="en-AU"/>
        </w:rPr>
        <w:t>Councils will not do this,</w:t>
      </w:r>
      <w:r w:rsidR="00E92E0C" w:rsidRPr="00E92E0C">
        <w:rPr>
          <w:rFonts w:ascii="Calibri" w:eastAsia="Times New Roman" w:hAnsi="Calibri" w:cs="Times New Roman"/>
          <w:color w:val="000000"/>
          <w:sz w:val="24"/>
          <w:szCs w:val="24"/>
          <w:lang w:eastAsia="en-AU"/>
        </w:rPr>
        <w:t xml:space="preserve"> unless the crucial flaws in the draft are corrected. The draft says that an erosion risk will now only be included on the basis of ‘</w:t>
      </w:r>
      <w:r w:rsidR="00E92E0C" w:rsidRPr="00E92E0C">
        <w:rPr>
          <w:rFonts w:ascii="Calibri" w:eastAsia="Times New Roman" w:hAnsi="Calibri" w:cs="Times New Roman"/>
          <w:i/>
          <w:iCs/>
          <w:color w:val="000000"/>
          <w:sz w:val="24"/>
          <w:szCs w:val="24"/>
          <w:lang w:eastAsia="en-AU"/>
        </w:rPr>
        <w:t>sufficiently accurate, complete and reliable’</w:t>
      </w:r>
      <w:r w:rsidR="00E92E0C" w:rsidRPr="00E92E0C">
        <w:rPr>
          <w:rFonts w:ascii="Calibri" w:eastAsia="Times New Roman" w:hAnsi="Calibri" w:cs="Times New Roman"/>
          <w:color w:val="000000"/>
          <w:sz w:val="24"/>
          <w:szCs w:val="24"/>
          <w:lang w:eastAsia="en-AU"/>
        </w:rPr>
        <w:t xml:space="preserve"> evidence. Anyone reading this </w:t>
      </w:r>
      <w:r>
        <w:rPr>
          <w:rFonts w:ascii="Calibri" w:eastAsia="Times New Roman" w:hAnsi="Calibri" w:cs="Times New Roman"/>
          <w:color w:val="000000"/>
          <w:sz w:val="24"/>
          <w:szCs w:val="24"/>
          <w:lang w:eastAsia="en-AU"/>
        </w:rPr>
        <w:t xml:space="preserve">principle </w:t>
      </w:r>
      <w:r w:rsidR="00E92E0C" w:rsidRPr="00E92E0C">
        <w:rPr>
          <w:rFonts w:ascii="Calibri" w:eastAsia="Times New Roman" w:hAnsi="Calibri" w:cs="Times New Roman"/>
          <w:color w:val="000000"/>
          <w:sz w:val="24"/>
          <w:szCs w:val="24"/>
          <w:lang w:eastAsia="en-AU"/>
        </w:rPr>
        <w:t>will say</w:t>
      </w:r>
      <w:r w:rsidR="00E92E0C" w:rsidRPr="00E92E0C">
        <w:rPr>
          <w:rFonts w:ascii="Calibri" w:eastAsia="Times New Roman" w:hAnsi="Calibri" w:cs="Times New Roman"/>
          <w:i/>
          <w:iCs/>
          <w:color w:val="000000"/>
          <w:sz w:val="24"/>
          <w:szCs w:val="24"/>
          <w:lang w:eastAsia="en-AU"/>
        </w:rPr>
        <w:t xml:space="preserve"> ‘of course, notations on S.149 certificates would be quite unjust otherwise’</w:t>
      </w:r>
      <w:r w:rsidR="0054350F">
        <w:rPr>
          <w:rFonts w:ascii="Calibri" w:eastAsia="Times New Roman" w:hAnsi="Calibri" w:cs="Times New Roman"/>
          <w:color w:val="000000"/>
          <w:sz w:val="24"/>
          <w:szCs w:val="24"/>
          <w:lang w:eastAsia="en-AU"/>
        </w:rPr>
        <w:t>.</w:t>
      </w:r>
      <w:r w:rsidR="00133B79">
        <w:rPr>
          <w:rFonts w:ascii="Calibri" w:eastAsia="Times New Roman" w:hAnsi="Calibri" w:cs="Times New Roman"/>
          <w:color w:val="000000"/>
          <w:sz w:val="24"/>
          <w:szCs w:val="24"/>
          <w:lang w:eastAsia="en-AU"/>
        </w:rPr>
        <w:t xml:space="preserve"> </w:t>
      </w:r>
      <w:r w:rsidR="00397358">
        <w:rPr>
          <w:rFonts w:ascii="Calibri" w:eastAsia="Times New Roman" w:hAnsi="Calibri" w:cs="Times New Roman"/>
          <w:color w:val="000000"/>
          <w:sz w:val="24"/>
          <w:szCs w:val="24"/>
          <w:lang w:eastAsia="en-AU"/>
        </w:rPr>
        <w:t>But it’s</w:t>
      </w:r>
      <w:r w:rsidR="00E92E0C" w:rsidRPr="00E92E0C">
        <w:rPr>
          <w:rFonts w:ascii="Calibri" w:eastAsia="Times New Roman" w:hAnsi="Calibri" w:cs="Times New Roman"/>
          <w:color w:val="000000"/>
          <w:sz w:val="24"/>
          <w:szCs w:val="24"/>
          <w:lang w:eastAsia="en-AU"/>
        </w:rPr>
        <w:t xml:space="preserve"> not that easy</w:t>
      </w:r>
      <w:r w:rsidR="00397358">
        <w:rPr>
          <w:rFonts w:ascii="Calibri" w:eastAsia="Times New Roman" w:hAnsi="Calibri" w:cs="Times New Roman"/>
          <w:color w:val="000000"/>
          <w:sz w:val="24"/>
          <w:szCs w:val="24"/>
          <w:lang w:eastAsia="en-AU"/>
        </w:rPr>
        <w:t xml:space="preserve">. </w:t>
      </w:r>
      <w:r w:rsidR="00E92E0C" w:rsidRPr="00E92E0C">
        <w:rPr>
          <w:rFonts w:ascii="Calibri" w:eastAsia="Times New Roman" w:hAnsi="Calibri" w:cs="Times New Roman"/>
          <w:color w:val="000000"/>
          <w:sz w:val="24"/>
          <w:szCs w:val="24"/>
          <w:lang w:eastAsia="en-AU"/>
        </w:rPr>
        <w:t>The first problem is lack of any guidelines or tests for ‘sufficiently’ (what might be ‘sufficient’ for one person, might be quite ‘insufficient’ for another). Accordingly, one of our submissions is that sufficiency criteria must be added. That</w:t>
      </w:r>
      <w:r w:rsidR="00133B79">
        <w:rPr>
          <w:rFonts w:ascii="Calibri" w:eastAsia="Times New Roman" w:hAnsi="Calibri" w:cs="Times New Roman"/>
          <w:color w:val="000000"/>
          <w:sz w:val="24"/>
          <w:szCs w:val="24"/>
          <w:lang w:eastAsia="en-AU"/>
        </w:rPr>
        <w:t xml:space="preserve"> is</w:t>
      </w:r>
      <w:r w:rsidR="00E92E0C" w:rsidRPr="00E92E0C">
        <w:rPr>
          <w:rFonts w:ascii="Calibri" w:eastAsia="Times New Roman" w:hAnsi="Calibri" w:cs="Times New Roman"/>
          <w:color w:val="000000"/>
          <w:sz w:val="24"/>
          <w:szCs w:val="24"/>
          <w:lang w:eastAsia="en-AU"/>
        </w:rPr>
        <w:t xml:space="preserve"> th</w:t>
      </w:r>
      <w:r w:rsidR="007223B6">
        <w:rPr>
          <w:rFonts w:ascii="Calibri" w:eastAsia="Times New Roman" w:hAnsi="Calibri" w:cs="Times New Roman"/>
          <w:color w:val="000000"/>
          <w:sz w:val="24"/>
          <w:szCs w:val="24"/>
          <w:lang w:eastAsia="en-AU"/>
        </w:rPr>
        <w:t xml:space="preserve">e flaw which can be fixed, but </w:t>
      </w:r>
      <w:r w:rsidR="00E92E0C" w:rsidRPr="00E92E0C">
        <w:rPr>
          <w:rFonts w:ascii="Calibri" w:eastAsia="Times New Roman" w:hAnsi="Calibri" w:cs="Times New Roman"/>
          <w:color w:val="000000"/>
          <w:sz w:val="24"/>
          <w:szCs w:val="24"/>
          <w:lang w:eastAsia="en-AU"/>
        </w:rPr>
        <w:t>there</w:t>
      </w:r>
      <w:r w:rsidR="00133B79">
        <w:rPr>
          <w:rFonts w:ascii="Calibri" w:eastAsia="Times New Roman" w:hAnsi="Calibri" w:cs="Times New Roman"/>
          <w:color w:val="000000"/>
          <w:sz w:val="24"/>
          <w:szCs w:val="24"/>
          <w:lang w:eastAsia="en-AU"/>
        </w:rPr>
        <w:t xml:space="preserve"> is</w:t>
      </w:r>
      <w:r w:rsidR="00E92E0C" w:rsidRPr="00E92E0C">
        <w:rPr>
          <w:rFonts w:ascii="Calibri" w:eastAsia="Times New Roman" w:hAnsi="Calibri" w:cs="Times New Roman"/>
          <w:color w:val="000000"/>
          <w:sz w:val="24"/>
          <w:szCs w:val="24"/>
          <w:lang w:eastAsia="en-AU"/>
        </w:rPr>
        <w:t xml:space="preserve"> a</w:t>
      </w:r>
      <w:r w:rsidR="00133B79">
        <w:rPr>
          <w:rFonts w:ascii="Calibri" w:eastAsia="Times New Roman" w:hAnsi="Calibri" w:cs="Times New Roman"/>
          <w:color w:val="000000"/>
          <w:sz w:val="24"/>
          <w:szCs w:val="24"/>
          <w:lang w:eastAsia="en-AU"/>
        </w:rPr>
        <w:t>n even more critical flaw.</w:t>
      </w:r>
      <w:r w:rsidR="00E92E0C" w:rsidRPr="00E92E0C">
        <w:rPr>
          <w:rFonts w:ascii="Calibri" w:eastAsia="Times New Roman" w:hAnsi="Calibri" w:cs="Times New Roman"/>
          <w:color w:val="000000"/>
          <w:sz w:val="24"/>
          <w:szCs w:val="24"/>
          <w:lang w:eastAsia="en-AU"/>
        </w:rPr>
        <w:t xml:space="preserve"> </w:t>
      </w:r>
    </w:p>
    <w:p w:rsidR="00E92E0C" w:rsidRPr="00C46ED6" w:rsidRDefault="00E92E0C" w:rsidP="00E92E0C">
      <w:pPr>
        <w:spacing w:after="0" w:line="240" w:lineRule="auto"/>
        <w:rPr>
          <w:rFonts w:ascii="Calibri" w:eastAsia="Times New Roman" w:hAnsi="Calibri" w:cs="Times New Roman"/>
          <w:color w:val="000000"/>
          <w:sz w:val="16"/>
          <w:szCs w:val="16"/>
          <w:lang w:eastAsia="en-AU"/>
        </w:rPr>
      </w:pPr>
    </w:p>
    <w:p w:rsidR="00955C08" w:rsidRDefault="00133B79" w:rsidP="00E92E0C">
      <w:pPr>
        <w:spacing w:after="0" w:line="240" w:lineRule="auto"/>
        <w:rPr>
          <w:rFonts w:ascii="Calibri" w:eastAsia="Times New Roman" w:hAnsi="Calibri" w:cs="Times New Roman"/>
          <w:color w:val="000000"/>
          <w:sz w:val="24"/>
          <w:szCs w:val="24"/>
          <w:lang w:eastAsia="en-AU"/>
        </w:rPr>
      </w:pPr>
      <w:r>
        <w:rPr>
          <w:rFonts w:ascii="Calibri" w:eastAsia="Times New Roman" w:hAnsi="Calibri" w:cs="Times New Roman"/>
          <w:color w:val="000000"/>
          <w:sz w:val="24"/>
          <w:szCs w:val="24"/>
          <w:lang w:eastAsia="en-AU"/>
        </w:rPr>
        <w:t>The Precautionary Principle</w:t>
      </w:r>
      <w:r w:rsidR="00E92E0C" w:rsidRPr="00E92E0C">
        <w:rPr>
          <w:rFonts w:ascii="Calibri" w:eastAsia="Times New Roman" w:hAnsi="Calibri" w:cs="Times New Roman"/>
          <w:color w:val="000000"/>
          <w:sz w:val="24"/>
          <w:szCs w:val="24"/>
          <w:lang w:eastAsia="en-AU"/>
        </w:rPr>
        <w:t xml:space="preserve"> in the NSW Coastal Policy 1997</w:t>
      </w:r>
      <w:r>
        <w:rPr>
          <w:rFonts w:ascii="Calibri" w:eastAsia="Times New Roman" w:hAnsi="Calibri" w:cs="Times New Roman"/>
          <w:color w:val="000000"/>
          <w:sz w:val="24"/>
          <w:szCs w:val="24"/>
          <w:lang w:eastAsia="en-AU"/>
        </w:rPr>
        <w:t xml:space="preserve"> entirely negates the above guiding principle in the draft</w:t>
      </w:r>
      <w:r w:rsidR="00E92E0C" w:rsidRPr="00E92E0C">
        <w:rPr>
          <w:rFonts w:ascii="Calibri" w:eastAsia="Times New Roman" w:hAnsi="Calibri" w:cs="Times New Roman"/>
          <w:color w:val="000000"/>
          <w:sz w:val="24"/>
          <w:szCs w:val="24"/>
          <w:lang w:eastAsia="en-AU"/>
        </w:rPr>
        <w:t>. To draw on legal firm’s Beatty Legal advice to the 50 coastal councils attending a conference in Ballina in March:- when there</w:t>
      </w:r>
      <w:r w:rsidR="007223B6">
        <w:rPr>
          <w:rFonts w:ascii="Calibri" w:eastAsia="Times New Roman" w:hAnsi="Calibri" w:cs="Times New Roman"/>
          <w:color w:val="000000"/>
          <w:sz w:val="24"/>
          <w:szCs w:val="24"/>
          <w:lang w:eastAsia="en-AU"/>
        </w:rPr>
        <w:t xml:space="preserve"> is</w:t>
      </w:r>
      <w:r w:rsidR="00E92E0C" w:rsidRPr="00E92E0C">
        <w:rPr>
          <w:rFonts w:ascii="Calibri" w:eastAsia="Times New Roman" w:hAnsi="Calibri" w:cs="Times New Roman"/>
          <w:color w:val="000000"/>
          <w:sz w:val="24"/>
          <w:szCs w:val="24"/>
          <w:lang w:eastAsia="en-AU"/>
        </w:rPr>
        <w:t xml:space="preserve"> </w:t>
      </w:r>
      <w:r w:rsidR="00E92E0C" w:rsidRPr="00E92E0C">
        <w:rPr>
          <w:rFonts w:ascii="Calibri" w:eastAsia="Times New Roman" w:hAnsi="Calibri" w:cs="Times New Roman"/>
          <w:color w:val="000000"/>
          <w:sz w:val="24"/>
          <w:szCs w:val="24"/>
          <w:u w:val="single"/>
          <w:lang w:eastAsia="en-AU"/>
        </w:rPr>
        <w:t>scientific uncertainty</w:t>
      </w:r>
      <w:r w:rsidR="00E92E0C" w:rsidRPr="00E92E0C">
        <w:rPr>
          <w:rFonts w:ascii="Calibri" w:eastAsia="Times New Roman" w:hAnsi="Calibri" w:cs="Times New Roman"/>
          <w:color w:val="000000"/>
          <w:sz w:val="24"/>
          <w:szCs w:val="24"/>
          <w:lang w:eastAsia="en-AU"/>
        </w:rPr>
        <w:t xml:space="preserve"> of a coastal threat, </w:t>
      </w:r>
      <w:r w:rsidR="00E92E0C" w:rsidRPr="00E92E0C">
        <w:rPr>
          <w:rFonts w:ascii="Calibri" w:eastAsia="Times New Roman" w:hAnsi="Calibri" w:cs="Times New Roman"/>
          <w:color w:val="000000"/>
          <w:sz w:val="24"/>
          <w:szCs w:val="24"/>
          <w:u w:val="single"/>
          <w:lang w:eastAsia="en-AU"/>
        </w:rPr>
        <w:t>the decision maker must assume the threat is a reality</w:t>
      </w:r>
      <w:r w:rsidR="00E92E0C" w:rsidRPr="00E92E0C">
        <w:rPr>
          <w:rFonts w:ascii="Calibri" w:eastAsia="Times New Roman" w:hAnsi="Calibri" w:cs="Times New Roman"/>
          <w:color w:val="000000"/>
          <w:sz w:val="24"/>
          <w:szCs w:val="24"/>
          <w:lang w:eastAsia="en-AU"/>
        </w:rPr>
        <w:t xml:space="preserve"> and take appro</w:t>
      </w:r>
      <w:r>
        <w:rPr>
          <w:rFonts w:ascii="Calibri" w:eastAsia="Times New Roman" w:hAnsi="Calibri" w:cs="Times New Roman"/>
          <w:color w:val="000000"/>
          <w:sz w:val="24"/>
          <w:szCs w:val="24"/>
          <w:lang w:eastAsia="en-AU"/>
        </w:rPr>
        <w:t>priate action. That is</w:t>
      </w:r>
      <w:r w:rsidR="00E92E0C" w:rsidRPr="00E92E0C">
        <w:rPr>
          <w:rFonts w:ascii="Calibri" w:eastAsia="Times New Roman" w:hAnsi="Calibri" w:cs="Times New Roman"/>
          <w:color w:val="000000"/>
          <w:sz w:val="24"/>
          <w:szCs w:val="24"/>
          <w:lang w:eastAsia="en-AU"/>
        </w:rPr>
        <w:t xml:space="preserve"> the long-standing Precautionary Principle, and the liability-defensive fall-back position for councils, who will continue to apply the worst case scenario as</w:t>
      </w:r>
      <w:r w:rsidR="007223B6">
        <w:rPr>
          <w:rFonts w:ascii="Calibri" w:eastAsia="Times New Roman" w:hAnsi="Calibri" w:cs="Times New Roman"/>
          <w:color w:val="000000"/>
          <w:sz w:val="24"/>
          <w:szCs w:val="24"/>
          <w:lang w:eastAsia="en-AU"/>
        </w:rPr>
        <w:t xml:space="preserve"> things stand.</w:t>
      </w:r>
    </w:p>
    <w:p w:rsidR="00955C08" w:rsidRPr="00C46ED6" w:rsidRDefault="00955C08" w:rsidP="00E92E0C">
      <w:pPr>
        <w:spacing w:after="0" w:line="240" w:lineRule="auto"/>
        <w:rPr>
          <w:rFonts w:ascii="Calibri" w:eastAsia="Times New Roman" w:hAnsi="Calibri" w:cs="Times New Roman"/>
          <w:color w:val="000000"/>
          <w:sz w:val="16"/>
          <w:szCs w:val="16"/>
          <w:lang w:eastAsia="en-AU"/>
        </w:rPr>
      </w:pPr>
    </w:p>
    <w:p w:rsidR="00E92E0C" w:rsidRDefault="007223B6" w:rsidP="00E92E0C">
      <w:pPr>
        <w:spacing w:after="0" w:line="240" w:lineRule="auto"/>
        <w:rPr>
          <w:rFonts w:ascii="Calibri" w:eastAsia="Times New Roman" w:hAnsi="Calibri" w:cs="Times New Roman"/>
          <w:color w:val="000000"/>
          <w:sz w:val="24"/>
          <w:szCs w:val="24"/>
          <w:lang w:eastAsia="en-AU"/>
        </w:rPr>
      </w:pPr>
      <w:r>
        <w:rPr>
          <w:rFonts w:ascii="Calibri" w:eastAsia="Times New Roman" w:hAnsi="Calibri" w:cs="Times New Roman"/>
          <w:color w:val="000000"/>
          <w:sz w:val="24"/>
          <w:szCs w:val="24"/>
          <w:lang w:eastAsia="en-AU"/>
        </w:rPr>
        <w:t>Thus we have the</w:t>
      </w:r>
      <w:r w:rsidR="00E92E0C" w:rsidRPr="00E92E0C">
        <w:rPr>
          <w:rFonts w:ascii="Calibri" w:eastAsia="Times New Roman" w:hAnsi="Calibri" w:cs="Times New Roman"/>
          <w:color w:val="000000"/>
          <w:sz w:val="24"/>
          <w:szCs w:val="24"/>
          <w:lang w:eastAsia="en-AU"/>
        </w:rPr>
        <w:t xml:space="preserve"> situation of the draft’s new principle saying ignore a risk if not accurately, completely and reliably established, and the Precautionary Principle saying exactly the reverse. We can only wonder how this got through</w:t>
      </w:r>
      <w:r>
        <w:rPr>
          <w:rFonts w:ascii="Calibri" w:eastAsia="Times New Roman" w:hAnsi="Calibri" w:cs="Times New Roman"/>
          <w:color w:val="000000"/>
          <w:sz w:val="24"/>
          <w:szCs w:val="24"/>
          <w:lang w:eastAsia="en-AU"/>
        </w:rPr>
        <w:t xml:space="preserve"> the drafting process in DoP&amp;I. </w:t>
      </w:r>
      <w:r w:rsidR="00133B79">
        <w:rPr>
          <w:rFonts w:ascii="Calibri" w:eastAsia="Times New Roman" w:hAnsi="Calibri" w:cs="Times New Roman"/>
          <w:color w:val="000000"/>
          <w:sz w:val="24"/>
          <w:szCs w:val="24"/>
          <w:lang w:eastAsia="en-AU"/>
        </w:rPr>
        <w:t xml:space="preserve">Coastal Group </w:t>
      </w:r>
      <w:r>
        <w:rPr>
          <w:rFonts w:ascii="Calibri" w:eastAsia="Times New Roman" w:hAnsi="Calibri" w:cs="Times New Roman"/>
          <w:color w:val="000000"/>
          <w:sz w:val="24"/>
          <w:szCs w:val="24"/>
          <w:lang w:eastAsia="en-AU"/>
        </w:rPr>
        <w:t xml:space="preserve">members’ submissions </w:t>
      </w:r>
      <w:r w:rsidR="00133B79">
        <w:rPr>
          <w:rFonts w:ascii="Calibri" w:eastAsia="Times New Roman" w:hAnsi="Calibri" w:cs="Times New Roman"/>
          <w:color w:val="000000"/>
          <w:sz w:val="24"/>
          <w:szCs w:val="24"/>
          <w:lang w:eastAsia="en-AU"/>
        </w:rPr>
        <w:t xml:space="preserve">lodged </w:t>
      </w:r>
      <w:r>
        <w:rPr>
          <w:rFonts w:ascii="Calibri" w:eastAsia="Times New Roman" w:hAnsi="Calibri" w:cs="Times New Roman"/>
          <w:color w:val="000000"/>
          <w:sz w:val="24"/>
          <w:szCs w:val="24"/>
          <w:lang w:eastAsia="en-AU"/>
        </w:rPr>
        <w:t>under the</w:t>
      </w:r>
      <w:r w:rsidR="00133B79">
        <w:rPr>
          <w:rFonts w:ascii="Calibri" w:eastAsia="Times New Roman" w:hAnsi="Calibri" w:cs="Times New Roman"/>
          <w:color w:val="000000"/>
          <w:sz w:val="24"/>
          <w:szCs w:val="24"/>
          <w:lang w:eastAsia="en-AU"/>
        </w:rPr>
        <w:t xml:space="preserve"> DoP&amp;I</w:t>
      </w:r>
      <w:r w:rsidR="00E92E0C" w:rsidRPr="00E92E0C">
        <w:rPr>
          <w:rFonts w:ascii="Calibri" w:eastAsia="Times New Roman" w:hAnsi="Calibri" w:cs="Times New Roman"/>
          <w:color w:val="000000"/>
          <w:sz w:val="24"/>
          <w:szCs w:val="24"/>
          <w:lang w:eastAsia="en-AU"/>
        </w:rPr>
        <w:t xml:space="preserve"> </w:t>
      </w:r>
      <w:r>
        <w:rPr>
          <w:rFonts w:ascii="Calibri" w:eastAsia="Times New Roman" w:hAnsi="Calibri" w:cs="Times New Roman"/>
          <w:color w:val="000000"/>
          <w:sz w:val="24"/>
          <w:szCs w:val="24"/>
          <w:lang w:eastAsia="en-AU"/>
        </w:rPr>
        <w:t xml:space="preserve">public exhibition </w:t>
      </w:r>
      <w:r w:rsidR="00E92E0C" w:rsidRPr="00E92E0C">
        <w:rPr>
          <w:rFonts w:ascii="Calibri" w:eastAsia="Times New Roman" w:hAnsi="Calibri" w:cs="Times New Roman"/>
          <w:color w:val="000000"/>
          <w:sz w:val="24"/>
          <w:szCs w:val="24"/>
          <w:lang w:eastAsia="en-AU"/>
        </w:rPr>
        <w:t xml:space="preserve">establish </w:t>
      </w:r>
      <w:r w:rsidR="00133B79">
        <w:rPr>
          <w:rFonts w:ascii="Calibri" w:eastAsia="Times New Roman" w:hAnsi="Calibri" w:cs="Times New Roman"/>
          <w:color w:val="000000"/>
          <w:sz w:val="24"/>
          <w:szCs w:val="24"/>
          <w:lang w:eastAsia="en-AU"/>
        </w:rPr>
        <w:t xml:space="preserve">in detail </w:t>
      </w:r>
      <w:r w:rsidR="00530E4D">
        <w:rPr>
          <w:rFonts w:ascii="Calibri" w:eastAsia="Times New Roman" w:hAnsi="Calibri" w:cs="Times New Roman"/>
          <w:color w:val="000000"/>
          <w:sz w:val="24"/>
          <w:szCs w:val="24"/>
          <w:lang w:eastAsia="en-AU"/>
        </w:rPr>
        <w:t>how</w:t>
      </w:r>
      <w:r w:rsidR="00E92E0C" w:rsidRPr="00E92E0C">
        <w:rPr>
          <w:rFonts w:ascii="Calibri" w:eastAsia="Times New Roman" w:hAnsi="Calibri" w:cs="Times New Roman"/>
          <w:color w:val="000000"/>
          <w:sz w:val="24"/>
          <w:szCs w:val="24"/>
          <w:lang w:eastAsia="en-AU"/>
        </w:rPr>
        <w:t xml:space="preserve"> the principle in the draft can</w:t>
      </w:r>
      <w:r w:rsidR="00530E4D">
        <w:rPr>
          <w:rFonts w:ascii="Calibri" w:eastAsia="Times New Roman" w:hAnsi="Calibri" w:cs="Times New Roman"/>
          <w:color w:val="000000"/>
          <w:sz w:val="24"/>
          <w:szCs w:val="24"/>
          <w:lang w:eastAsia="en-AU"/>
        </w:rPr>
        <w:t>not</w:t>
      </w:r>
      <w:r w:rsidR="00E92E0C" w:rsidRPr="00E92E0C">
        <w:rPr>
          <w:rFonts w:ascii="Calibri" w:eastAsia="Times New Roman" w:hAnsi="Calibri" w:cs="Times New Roman"/>
          <w:color w:val="000000"/>
          <w:sz w:val="24"/>
          <w:szCs w:val="24"/>
          <w:lang w:eastAsia="en-AU"/>
        </w:rPr>
        <w:t xml:space="preserve"> co-exist with the Precautionary Princ</w:t>
      </w:r>
      <w:r w:rsidR="00530E4D">
        <w:rPr>
          <w:rFonts w:ascii="Calibri" w:eastAsia="Times New Roman" w:hAnsi="Calibri" w:cs="Times New Roman"/>
          <w:color w:val="000000"/>
          <w:sz w:val="24"/>
          <w:szCs w:val="24"/>
          <w:lang w:eastAsia="en-AU"/>
        </w:rPr>
        <w:t>iple</w:t>
      </w:r>
      <w:r w:rsidR="00955C08">
        <w:rPr>
          <w:rFonts w:ascii="Calibri" w:eastAsia="Times New Roman" w:hAnsi="Calibri" w:cs="Times New Roman"/>
          <w:color w:val="000000"/>
          <w:sz w:val="24"/>
          <w:szCs w:val="24"/>
          <w:lang w:eastAsia="en-AU"/>
        </w:rPr>
        <w:t>,</w:t>
      </w:r>
      <w:r w:rsidR="00530E4D">
        <w:rPr>
          <w:rFonts w:ascii="Calibri" w:eastAsia="Times New Roman" w:hAnsi="Calibri" w:cs="Times New Roman"/>
          <w:color w:val="000000"/>
          <w:sz w:val="24"/>
          <w:szCs w:val="24"/>
          <w:lang w:eastAsia="en-AU"/>
        </w:rPr>
        <w:t xml:space="preserve"> and </w:t>
      </w:r>
      <w:r w:rsidR="00955C08">
        <w:rPr>
          <w:rFonts w:ascii="Calibri" w:eastAsia="Times New Roman" w:hAnsi="Calibri" w:cs="Times New Roman"/>
          <w:color w:val="000000"/>
          <w:sz w:val="24"/>
          <w:szCs w:val="24"/>
          <w:lang w:eastAsia="en-AU"/>
        </w:rPr>
        <w:t>call for the critical flaw to</w:t>
      </w:r>
      <w:r w:rsidR="00530E4D">
        <w:rPr>
          <w:rFonts w:ascii="Calibri" w:eastAsia="Times New Roman" w:hAnsi="Calibri" w:cs="Times New Roman"/>
          <w:color w:val="000000"/>
          <w:sz w:val="24"/>
          <w:szCs w:val="24"/>
          <w:lang w:eastAsia="en-AU"/>
        </w:rPr>
        <w:t xml:space="preserve"> be resolved.</w:t>
      </w:r>
    </w:p>
    <w:p w:rsidR="00EE54A3" w:rsidRPr="00C46ED6" w:rsidRDefault="00EE54A3" w:rsidP="00E92E0C">
      <w:pPr>
        <w:spacing w:after="0" w:line="240" w:lineRule="auto"/>
        <w:rPr>
          <w:rFonts w:ascii="Calibri" w:eastAsia="Times New Roman" w:hAnsi="Calibri" w:cs="Times New Roman"/>
          <w:color w:val="000000"/>
          <w:sz w:val="16"/>
          <w:szCs w:val="16"/>
          <w:lang w:eastAsia="en-AU"/>
        </w:rPr>
      </w:pPr>
    </w:p>
    <w:p w:rsidR="00EE54A3" w:rsidRDefault="00530E4D" w:rsidP="009A0075">
      <w:pPr>
        <w:spacing w:after="0" w:line="240" w:lineRule="auto"/>
        <w:rPr>
          <w:rFonts w:ascii="Calibri" w:eastAsia="Times New Roman" w:hAnsi="Calibri" w:cs="Times New Roman"/>
          <w:color w:val="000000"/>
          <w:sz w:val="24"/>
          <w:szCs w:val="24"/>
          <w:lang w:eastAsia="en-AU"/>
        </w:rPr>
      </w:pPr>
      <w:r>
        <w:rPr>
          <w:rFonts w:ascii="Calibri" w:eastAsia="Times New Roman" w:hAnsi="Calibri" w:cs="Times New Roman"/>
          <w:color w:val="000000"/>
          <w:sz w:val="24"/>
          <w:szCs w:val="24"/>
          <w:lang w:eastAsia="en-AU"/>
        </w:rPr>
        <w:t>In this submission to yourselves</w:t>
      </w:r>
      <w:r w:rsidR="00BB2B6D">
        <w:rPr>
          <w:rFonts w:ascii="Calibri" w:eastAsia="Times New Roman" w:hAnsi="Calibri" w:cs="Times New Roman"/>
          <w:color w:val="000000"/>
          <w:sz w:val="24"/>
          <w:szCs w:val="24"/>
          <w:lang w:eastAsia="en-AU"/>
        </w:rPr>
        <w:t>,</w:t>
      </w:r>
      <w:r w:rsidR="00EE54A3">
        <w:rPr>
          <w:rFonts w:ascii="Calibri" w:eastAsia="Times New Roman" w:hAnsi="Calibri" w:cs="Times New Roman"/>
          <w:color w:val="000000"/>
          <w:sz w:val="24"/>
          <w:szCs w:val="24"/>
          <w:lang w:eastAsia="en-AU"/>
        </w:rPr>
        <w:t xml:space="preserve"> we</w:t>
      </w:r>
      <w:r w:rsidR="00BB2B6D">
        <w:rPr>
          <w:rFonts w:ascii="Calibri" w:eastAsia="Times New Roman" w:hAnsi="Calibri" w:cs="Times New Roman"/>
          <w:color w:val="000000"/>
          <w:sz w:val="24"/>
          <w:szCs w:val="24"/>
          <w:lang w:eastAsia="en-AU"/>
        </w:rPr>
        <w:t xml:space="preserve"> </w:t>
      </w:r>
      <w:r w:rsidR="007223B6">
        <w:rPr>
          <w:rFonts w:ascii="Calibri" w:eastAsia="Times New Roman" w:hAnsi="Calibri" w:cs="Times New Roman"/>
          <w:color w:val="000000"/>
          <w:sz w:val="24"/>
          <w:szCs w:val="24"/>
          <w:lang w:eastAsia="en-AU"/>
        </w:rPr>
        <w:t>offer</w:t>
      </w:r>
      <w:r w:rsidR="00BB2B6D">
        <w:rPr>
          <w:rFonts w:ascii="Calibri" w:eastAsia="Times New Roman" w:hAnsi="Calibri" w:cs="Times New Roman"/>
          <w:color w:val="000000"/>
          <w:sz w:val="24"/>
          <w:szCs w:val="24"/>
          <w:lang w:eastAsia="en-AU"/>
        </w:rPr>
        <w:t xml:space="preserve"> </w:t>
      </w:r>
      <w:r w:rsidR="009A0075">
        <w:rPr>
          <w:rFonts w:ascii="Calibri" w:eastAsia="Times New Roman" w:hAnsi="Calibri" w:cs="Times New Roman"/>
          <w:color w:val="000000"/>
          <w:sz w:val="24"/>
          <w:szCs w:val="24"/>
          <w:lang w:eastAsia="en-AU"/>
        </w:rPr>
        <w:t>fresh thought</w:t>
      </w:r>
      <w:r w:rsidR="00BB2B6D">
        <w:rPr>
          <w:rFonts w:ascii="Calibri" w:eastAsia="Times New Roman" w:hAnsi="Calibri" w:cs="Times New Roman"/>
          <w:color w:val="000000"/>
          <w:sz w:val="24"/>
          <w:szCs w:val="24"/>
          <w:lang w:eastAsia="en-AU"/>
        </w:rPr>
        <w:t xml:space="preserve"> and simplification in </w:t>
      </w:r>
      <w:r w:rsidR="007223B6">
        <w:rPr>
          <w:rFonts w:ascii="Calibri" w:eastAsia="Times New Roman" w:hAnsi="Calibri" w:cs="Times New Roman"/>
          <w:color w:val="000000"/>
          <w:sz w:val="24"/>
          <w:szCs w:val="24"/>
          <w:lang w:eastAsia="en-AU"/>
        </w:rPr>
        <w:t xml:space="preserve">our </w:t>
      </w:r>
      <w:r>
        <w:rPr>
          <w:rFonts w:ascii="Calibri" w:eastAsia="Times New Roman" w:hAnsi="Calibri" w:cs="Times New Roman"/>
          <w:color w:val="000000"/>
          <w:sz w:val="24"/>
          <w:szCs w:val="24"/>
          <w:lang w:eastAsia="en-AU"/>
        </w:rPr>
        <w:t>propos</w:t>
      </w:r>
      <w:r w:rsidR="007223B6">
        <w:rPr>
          <w:rFonts w:ascii="Calibri" w:eastAsia="Times New Roman" w:hAnsi="Calibri" w:cs="Times New Roman"/>
          <w:color w:val="000000"/>
          <w:sz w:val="24"/>
          <w:szCs w:val="24"/>
          <w:lang w:eastAsia="en-AU"/>
        </w:rPr>
        <w:t>al</w:t>
      </w:r>
      <w:r>
        <w:rPr>
          <w:rFonts w:ascii="Calibri" w:eastAsia="Times New Roman" w:hAnsi="Calibri" w:cs="Times New Roman"/>
          <w:color w:val="000000"/>
          <w:sz w:val="24"/>
          <w:szCs w:val="24"/>
          <w:lang w:eastAsia="en-AU"/>
        </w:rPr>
        <w:t xml:space="preserve"> </w:t>
      </w:r>
      <w:r w:rsidR="007223B6">
        <w:rPr>
          <w:rFonts w:ascii="Calibri" w:eastAsia="Times New Roman" w:hAnsi="Calibri" w:cs="Times New Roman"/>
          <w:color w:val="000000"/>
          <w:sz w:val="24"/>
          <w:szCs w:val="24"/>
          <w:lang w:eastAsia="en-AU"/>
        </w:rPr>
        <w:t xml:space="preserve">to </w:t>
      </w:r>
      <w:r w:rsidR="00BB2B6D">
        <w:rPr>
          <w:rFonts w:ascii="Calibri" w:eastAsia="Times New Roman" w:hAnsi="Calibri" w:cs="Times New Roman"/>
          <w:color w:val="000000"/>
          <w:sz w:val="24"/>
          <w:szCs w:val="24"/>
          <w:lang w:eastAsia="en-AU"/>
        </w:rPr>
        <w:t>resolv</w:t>
      </w:r>
      <w:r w:rsidR="007223B6">
        <w:rPr>
          <w:rFonts w:ascii="Calibri" w:eastAsia="Times New Roman" w:hAnsi="Calibri" w:cs="Times New Roman"/>
          <w:color w:val="000000"/>
          <w:sz w:val="24"/>
          <w:szCs w:val="24"/>
          <w:lang w:eastAsia="en-AU"/>
        </w:rPr>
        <w:t>e</w:t>
      </w:r>
      <w:r w:rsidR="00BB2B6D">
        <w:rPr>
          <w:rFonts w:ascii="Calibri" w:eastAsia="Times New Roman" w:hAnsi="Calibri" w:cs="Times New Roman"/>
          <w:color w:val="000000"/>
          <w:sz w:val="24"/>
          <w:szCs w:val="24"/>
          <w:lang w:eastAsia="en-AU"/>
        </w:rPr>
        <w:t xml:space="preserve"> the flaws </w:t>
      </w:r>
      <w:r w:rsidR="00955C08">
        <w:rPr>
          <w:rFonts w:ascii="Calibri" w:eastAsia="Times New Roman" w:hAnsi="Calibri" w:cs="Times New Roman"/>
          <w:color w:val="000000"/>
          <w:sz w:val="24"/>
          <w:szCs w:val="24"/>
          <w:lang w:eastAsia="en-AU"/>
        </w:rPr>
        <w:t xml:space="preserve">that </w:t>
      </w:r>
      <w:r w:rsidR="00BB2B6D">
        <w:rPr>
          <w:rFonts w:ascii="Calibri" w:eastAsia="Times New Roman" w:hAnsi="Calibri" w:cs="Times New Roman"/>
          <w:color w:val="000000"/>
          <w:sz w:val="24"/>
          <w:szCs w:val="24"/>
          <w:lang w:eastAsia="en-AU"/>
        </w:rPr>
        <w:t xml:space="preserve">have </w:t>
      </w:r>
      <w:r w:rsidR="00955C08">
        <w:rPr>
          <w:rFonts w:ascii="Calibri" w:eastAsia="Times New Roman" w:hAnsi="Calibri" w:cs="Times New Roman"/>
          <w:color w:val="000000"/>
          <w:sz w:val="24"/>
          <w:szCs w:val="24"/>
          <w:lang w:eastAsia="en-AU"/>
        </w:rPr>
        <w:t xml:space="preserve">been </w:t>
      </w:r>
      <w:r w:rsidR="00BB2B6D">
        <w:rPr>
          <w:rFonts w:ascii="Calibri" w:eastAsia="Times New Roman" w:hAnsi="Calibri" w:cs="Times New Roman"/>
          <w:color w:val="000000"/>
          <w:sz w:val="24"/>
          <w:szCs w:val="24"/>
          <w:lang w:eastAsia="en-AU"/>
        </w:rPr>
        <w:t>revealed</w:t>
      </w:r>
      <w:r w:rsidR="007223B6">
        <w:rPr>
          <w:rFonts w:ascii="Calibri" w:eastAsia="Times New Roman" w:hAnsi="Calibri" w:cs="Times New Roman"/>
          <w:color w:val="000000"/>
          <w:sz w:val="24"/>
          <w:szCs w:val="24"/>
          <w:lang w:eastAsia="en-AU"/>
        </w:rPr>
        <w:t>. Specifically, w</w:t>
      </w:r>
      <w:r w:rsidR="00BB2B6D">
        <w:rPr>
          <w:rFonts w:ascii="Calibri" w:eastAsia="Times New Roman" w:hAnsi="Calibri" w:cs="Times New Roman"/>
          <w:color w:val="000000"/>
          <w:sz w:val="24"/>
          <w:szCs w:val="24"/>
          <w:lang w:eastAsia="en-AU"/>
        </w:rPr>
        <w:t xml:space="preserve">e address </w:t>
      </w:r>
      <w:r w:rsidR="00955C08">
        <w:rPr>
          <w:rFonts w:ascii="Calibri" w:eastAsia="Times New Roman" w:hAnsi="Calibri" w:cs="Times New Roman"/>
          <w:color w:val="000000"/>
          <w:sz w:val="24"/>
          <w:szCs w:val="24"/>
          <w:lang w:eastAsia="en-AU"/>
        </w:rPr>
        <w:t>the issue of how the objective</w:t>
      </w:r>
      <w:r w:rsidR="00BB2B6D">
        <w:rPr>
          <w:rFonts w:ascii="Calibri" w:eastAsia="Times New Roman" w:hAnsi="Calibri" w:cs="Times New Roman"/>
          <w:color w:val="000000"/>
          <w:sz w:val="24"/>
          <w:szCs w:val="24"/>
          <w:lang w:eastAsia="en-AU"/>
        </w:rPr>
        <w:t xml:space="preserve"> of S.149(5) certi</w:t>
      </w:r>
      <w:r w:rsidR="00B8121B">
        <w:rPr>
          <w:rFonts w:ascii="Calibri" w:eastAsia="Times New Roman" w:hAnsi="Calibri" w:cs="Times New Roman"/>
          <w:color w:val="000000"/>
          <w:sz w:val="24"/>
          <w:szCs w:val="24"/>
          <w:lang w:eastAsia="en-AU"/>
        </w:rPr>
        <w:t>ficates can best</w:t>
      </w:r>
      <w:r w:rsidR="009A0075">
        <w:rPr>
          <w:rFonts w:ascii="Calibri" w:eastAsia="Times New Roman" w:hAnsi="Calibri" w:cs="Times New Roman"/>
          <w:color w:val="000000"/>
          <w:sz w:val="24"/>
          <w:szCs w:val="24"/>
          <w:lang w:eastAsia="en-AU"/>
        </w:rPr>
        <w:t xml:space="preserve"> be </w:t>
      </w:r>
      <w:r w:rsidR="00B8121B">
        <w:rPr>
          <w:rFonts w:ascii="Calibri" w:eastAsia="Times New Roman" w:hAnsi="Calibri" w:cs="Times New Roman"/>
          <w:color w:val="000000"/>
          <w:sz w:val="24"/>
          <w:szCs w:val="24"/>
          <w:lang w:eastAsia="en-AU"/>
        </w:rPr>
        <w:t>met</w:t>
      </w:r>
      <w:r w:rsidR="009A0075">
        <w:rPr>
          <w:rFonts w:ascii="Calibri" w:eastAsia="Times New Roman" w:hAnsi="Calibri" w:cs="Times New Roman"/>
          <w:color w:val="000000"/>
          <w:sz w:val="24"/>
          <w:szCs w:val="24"/>
          <w:lang w:eastAsia="en-AU"/>
        </w:rPr>
        <w:t xml:space="preserve"> in application to private coastal </w:t>
      </w:r>
      <w:r w:rsidR="00955C08">
        <w:rPr>
          <w:rFonts w:ascii="Calibri" w:eastAsia="Times New Roman" w:hAnsi="Calibri" w:cs="Times New Roman"/>
          <w:color w:val="000000"/>
          <w:sz w:val="24"/>
          <w:szCs w:val="24"/>
          <w:lang w:eastAsia="en-AU"/>
        </w:rPr>
        <w:t>and estuar</w:t>
      </w:r>
      <w:r w:rsidR="00EC4234">
        <w:rPr>
          <w:rFonts w:ascii="Calibri" w:eastAsia="Times New Roman" w:hAnsi="Calibri" w:cs="Times New Roman"/>
          <w:color w:val="000000"/>
          <w:sz w:val="24"/>
          <w:szCs w:val="24"/>
          <w:lang w:eastAsia="en-AU"/>
        </w:rPr>
        <w:t>ine</w:t>
      </w:r>
      <w:r w:rsidR="00955C08">
        <w:rPr>
          <w:rFonts w:ascii="Calibri" w:eastAsia="Times New Roman" w:hAnsi="Calibri" w:cs="Times New Roman"/>
          <w:color w:val="000000"/>
          <w:sz w:val="24"/>
          <w:szCs w:val="24"/>
          <w:lang w:eastAsia="en-AU"/>
        </w:rPr>
        <w:t xml:space="preserve"> </w:t>
      </w:r>
      <w:r w:rsidR="009A0075">
        <w:rPr>
          <w:rFonts w:ascii="Calibri" w:eastAsia="Times New Roman" w:hAnsi="Calibri" w:cs="Times New Roman"/>
          <w:color w:val="000000"/>
          <w:sz w:val="24"/>
          <w:szCs w:val="24"/>
          <w:lang w:eastAsia="en-AU"/>
        </w:rPr>
        <w:t xml:space="preserve">land and </w:t>
      </w:r>
      <w:r w:rsidR="007223B6">
        <w:rPr>
          <w:rFonts w:ascii="Calibri" w:eastAsia="Times New Roman" w:hAnsi="Calibri" w:cs="Times New Roman"/>
          <w:color w:val="000000"/>
          <w:sz w:val="24"/>
          <w:szCs w:val="24"/>
          <w:lang w:eastAsia="en-AU"/>
        </w:rPr>
        <w:t>dwellings</w:t>
      </w:r>
      <w:r w:rsidR="009A0075">
        <w:rPr>
          <w:rFonts w:ascii="Calibri" w:eastAsia="Times New Roman" w:hAnsi="Calibri" w:cs="Times New Roman"/>
          <w:color w:val="000000"/>
          <w:sz w:val="24"/>
          <w:szCs w:val="24"/>
          <w:lang w:eastAsia="en-AU"/>
        </w:rPr>
        <w:t>.</w:t>
      </w:r>
    </w:p>
    <w:p w:rsidR="009A4B8E" w:rsidRPr="00C46ED6" w:rsidRDefault="009A4B8E" w:rsidP="009A0075">
      <w:pPr>
        <w:spacing w:after="0" w:line="240" w:lineRule="auto"/>
        <w:rPr>
          <w:rFonts w:ascii="Calibri" w:eastAsia="Times New Roman" w:hAnsi="Calibri" w:cs="Times New Roman"/>
          <w:color w:val="000000"/>
          <w:sz w:val="16"/>
          <w:szCs w:val="16"/>
          <w:lang w:eastAsia="en-AU"/>
        </w:rPr>
      </w:pPr>
    </w:p>
    <w:p w:rsidR="00125808" w:rsidRDefault="0054350F" w:rsidP="009A0075">
      <w:pPr>
        <w:spacing w:after="0" w:line="240" w:lineRule="auto"/>
        <w:rPr>
          <w:rFonts w:ascii="Calibri" w:eastAsia="Times New Roman" w:hAnsi="Calibri" w:cs="Times New Roman"/>
          <w:color w:val="000000"/>
          <w:sz w:val="24"/>
          <w:szCs w:val="24"/>
          <w:lang w:eastAsia="en-AU"/>
        </w:rPr>
      </w:pPr>
      <w:r>
        <w:rPr>
          <w:rFonts w:ascii="Calibri" w:eastAsia="Times New Roman" w:hAnsi="Calibri" w:cs="Times New Roman"/>
          <w:color w:val="000000"/>
          <w:sz w:val="24"/>
          <w:szCs w:val="24"/>
          <w:lang w:eastAsia="en-AU"/>
        </w:rPr>
        <w:t>Carrying out</w:t>
      </w:r>
      <w:r w:rsidR="009A4B8E">
        <w:rPr>
          <w:rFonts w:ascii="Calibri" w:eastAsia="Times New Roman" w:hAnsi="Calibri" w:cs="Times New Roman"/>
          <w:color w:val="000000"/>
          <w:sz w:val="24"/>
          <w:szCs w:val="24"/>
          <w:lang w:eastAsia="en-AU"/>
        </w:rPr>
        <w:t xml:space="preserve"> </w:t>
      </w:r>
      <w:r w:rsidR="00955C08">
        <w:rPr>
          <w:rFonts w:ascii="Calibri" w:eastAsia="Times New Roman" w:hAnsi="Calibri" w:cs="Times New Roman"/>
          <w:color w:val="000000"/>
          <w:sz w:val="24"/>
          <w:szCs w:val="24"/>
          <w:lang w:eastAsia="en-AU"/>
        </w:rPr>
        <w:t xml:space="preserve">coastal </w:t>
      </w:r>
      <w:r w:rsidR="009A4B8E">
        <w:rPr>
          <w:rFonts w:ascii="Calibri" w:eastAsia="Times New Roman" w:hAnsi="Calibri" w:cs="Times New Roman"/>
          <w:color w:val="000000"/>
          <w:sz w:val="24"/>
          <w:szCs w:val="24"/>
          <w:lang w:eastAsia="en-AU"/>
        </w:rPr>
        <w:t xml:space="preserve">hazard studies is required to inform the S.149(5) process. </w:t>
      </w:r>
      <w:r w:rsidR="00B8121B">
        <w:rPr>
          <w:rFonts w:ascii="Calibri" w:eastAsia="Times New Roman" w:hAnsi="Calibri" w:cs="Times New Roman"/>
          <w:color w:val="000000"/>
          <w:sz w:val="24"/>
          <w:szCs w:val="24"/>
          <w:lang w:eastAsia="en-AU"/>
        </w:rPr>
        <w:t>Every hazard study requires an arbitrary decision as to how far forward it will look, and what, if any, sea level rise will be factored in</w:t>
      </w:r>
      <w:r w:rsidR="00955C08">
        <w:rPr>
          <w:rFonts w:ascii="Calibri" w:eastAsia="Times New Roman" w:hAnsi="Calibri" w:cs="Times New Roman"/>
          <w:color w:val="000000"/>
          <w:sz w:val="24"/>
          <w:szCs w:val="24"/>
          <w:lang w:eastAsia="en-AU"/>
        </w:rPr>
        <w:t>,</w:t>
      </w:r>
      <w:r w:rsidR="00B8121B">
        <w:rPr>
          <w:rFonts w:ascii="Calibri" w:eastAsia="Times New Roman" w:hAnsi="Calibri" w:cs="Times New Roman"/>
          <w:color w:val="000000"/>
          <w:sz w:val="24"/>
          <w:szCs w:val="24"/>
          <w:lang w:eastAsia="en-AU"/>
        </w:rPr>
        <w:t xml:space="preserve"> over that horizon. So far, and set to continue, the horizon is to 2100</w:t>
      </w:r>
      <w:r w:rsidR="00A24022">
        <w:rPr>
          <w:rFonts w:ascii="Calibri" w:eastAsia="Times New Roman" w:hAnsi="Calibri" w:cs="Times New Roman"/>
          <w:color w:val="000000"/>
          <w:sz w:val="24"/>
          <w:szCs w:val="24"/>
          <w:lang w:eastAsia="en-AU"/>
        </w:rPr>
        <w:t>,</w:t>
      </w:r>
      <w:r w:rsidR="00B8121B">
        <w:rPr>
          <w:rFonts w:ascii="Calibri" w:eastAsia="Times New Roman" w:hAnsi="Calibri" w:cs="Times New Roman"/>
          <w:color w:val="000000"/>
          <w:sz w:val="24"/>
          <w:szCs w:val="24"/>
          <w:lang w:eastAsia="en-AU"/>
        </w:rPr>
        <w:t xml:space="preserve"> and the sea level rise is </w:t>
      </w:r>
      <w:r w:rsidR="00A24022">
        <w:rPr>
          <w:rFonts w:ascii="Calibri" w:eastAsia="Times New Roman" w:hAnsi="Calibri" w:cs="Times New Roman"/>
          <w:color w:val="000000"/>
          <w:sz w:val="24"/>
          <w:szCs w:val="24"/>
          <w:lang w:eastAsia="en-AU"/>
        </w:rPr>
        <w:t xml:space="preserve">the </w:t>
      </w:r>
      <w:r w:rsidR="00B8121B">
        <w:rPr>
          <w:rFonts w:ascii="Calibri" w:eastAsia="Times New Roman" w:hAnsi="Calibri" w:cs="Times New Roman"/>
          <w:color w:val="000000"/>
          <w:sz w:val="24"/>
          <w:szCs w:val="24"/>
          <w:lang w:eastAsia="en-AU"/>
        </w:rPr>
        <w:t xml:space="preserve">extreme </w:t>
      </w:r>
      <w:r w:rsidR="00A24022">
        <w:rPr>
          <w:rFonts w:ascii="Calibri" w:eastAsia="Times New Roman" w:hAnsi="Calibri" w:cs="Times New Roman"/>
          <w:color w:val="000000"/>
          <w:sz w:val="24"/>
          <w:szCs w:val="24"/>
          <w:lang w:eastAsia="en-AU"/>
        </w:rPr>
        <w:t>IPCC projection.</w:t>
      </w:r>
      <w:r w:rsidR="00125808">
        <w:rPr>
          <w:rFonts w:ascii="Calibri" w:eastAsia="Times New Roman" w:hAnsi="Calibri" w:cs="Times New Roman"/>
          <w:color w:val="000000"/>
          <w:sz w:val="24"/>
          <w:szCs w:val="24"/>
          <w:lang w:eastAsia="en-AU"/>
        </w:rPr>
        <w:t xml:space="preserve"> </w:t>
      </w:r>
      <w:r w:rsidR="00A24022">
        <w:rPr>
          <w:rFonts w:ascii="Calibri" w:eastAsia="Times New Roman" w:hAnsi="Calibri" w:cs="Times New Roman"/>
          <w:color w:val="000000"/>
          <w:sz w:val="24"/>
          <w:szCs w:val="24"/>
          <w:lang w:eastAsia="en-AU"/>
        </w:rPr>
        <w:t xml:space="preserve">Neither of these arbitrary starting points </w:t>
      </w:r>
      <w:r w:rsidR="00125808">
        <w:rPr>
          <w:rFonts w:ascii="Calibri" w:eastAsia="Times New Roman" w:hAnsi="Calibri" w:cs="Times New Roman"/>
          <w:color w:val="000000"/>
          <w:sz w:val="24"/>
          <w:szCs w:val="24"/>
          <w:lang w:eastAsia="en-AU"/>
        </w:rPr>
        <w:t>bear</w:t>
      </w:r>
      <w:r w:rsidR="00955C08">
        <w:rPr>
          <w:rFonts w:ascii="Calibri" w:eastAsia="Times New Roman" w:hAnsi="Calibri" w:cs="Times New Roman"/>
          <w:color w:val="000000"/>
          <w:sz w:val="24"/>
          <w:szCs w:val="24"/>
          <w:lang w:eastAsia="en-AU"/>
        </w:rPr>
        <w:t>s</w:t>
      </w:r>
      <w:r w:rsidR="00125808">
        <w:rPr>
          <w:rFonts w:ascii="Calibri" w:eastAsia="Times New Roman" w:hAnsi="Calibri" w:cs="Times New Roman"/>
          <w:color w:val="000000"/>
          <w:sz w:val="24"/>
          <w:szCs w:val="24"/>
          <w:lang w:eastAsia="en-AU"/>
        </w:rPr>
        <w:t xml:space="preserve"> </w:t>
      </w:r>
      <w:r w:rsidR="00A24022">
        <w:rPr>
          <w:rFonts w:ascii="Calibri" w:eastAsia="Times New Roman" w:hAnsi="Calibri" w:cs="Times New Roman"/>
          <w:color w:val="000000"/>
          <w:sz w:val="24"/>
          <w:szCs w:val="24"/>
          <w:lang w:eastAsia="en-AU"/>
        </w:rPr>
        <w:t xml:space="preserve">scrutiny when </w:t>
      </w:r>
      <w:r w:rsidR="0065506A">
        <w:rPr>
          <w:rFonts w:ascii="Calibri" w:eastAsia="Times New Roman" w:hAnsi="Calibri" w:cs="Times New Roman"/>
          <w:color w:val="000000"/>
          <w:sz w:val="24"/>
          <w:szCs w:val="24"/>
          <w:lang w:eastAsia="en-AU"/>
        </w:rPr>
        <w:t>looked at</w:t>
      </w:r>
      <w:r w:rsidR="00A24022">
        <w:rPr>
          <w:rFonts w:ascii="Calibri" w:eastAsia="Times New Roman" w:hAnsi="Calibri" w:cs="Times New Roman"/>
          <w:color w:val="000000"/>
          <w:sz w:val="24"/>
          <w:szCs w:val="24"/>
          <w:lang w:eastAsia="en-AU"/>
        </w:rPr>
        <w:t xml:space="preserve"> on the basis of </w:t>
      </w:r>
      <w:r w:rsidR="00955C08">
        <w:rPr>
          <w:rFonts w:ascii="Calibri" w:eastAsia="Times New Roman" w:hAnsi="Calibri" w:cs="Times New Roman"/>
          <w:color w:val="000000"/>
          <w:sz w:val="24"/>
          <w:szCs w:val="24"/>
          <w:lang w:eastAsia="en-AU"/>
        </w:rPr>
        <w:t xml:space="preserve">coastal </w:t>
      </w:r>
      <w:r w:rsidR="00A24022">
        <w:rPr>
          <w:rFonts w:ascii="Calibri" w:eastAsia="Times New Roman" w:hAnsi="Calibri" w:cs="Times New Roman"/>
          <w:color w:val="000000"/>
          <w:sz w:val="24"/>
          <w:szCs w:val="24"/>
          <w:lang w:eastAsia="en-AU"/>
        </w:rPr>
        <w:t>communit</w:t>
      </w:r>
      <w:r w:rsidR="00955C08">
        <w:rPr>
          <w:rFonts w:ascii="Calibri" w:eastAsia="Times New Roman" w:hAnsi="Calibri" w:cs="Times New Roman"/>
          <w:color w:val="000000"/>
          <w:sz w:val="24"/>
          <w:szCs w:val="24"/>
          <w:lang w:eastAsia="en-AU"/>
        </w:rPr>
        <w:t>ies’</w:t>
      </w:r>
      <w:r w:rsidR="00A24022">
        <w:rPr>
          <w:rFonts w:ascii="Calibri" w:eastAsia="Times New Roman" w:hAnsi="Calibri" w:cs="Times New Roman"/>
          <w:color w:val="000000"/>
          <w:sz w:val="24"/>
          <w:szCs w:val="24"/>
          <w:lang w:eastAsia="en-AU"/>
        </w:rPr>
        <w:t xml:space="preserve"> </w:t>
      </w:r>
      <w:r w:rsidR="0065506A">
        <w:rPr>
          <w:rFonts w:ascii="Calibri" w:eastAsia="Times New Roman" w:hAnsi="Calibri" w:cs="Times New Roman"/>
          <w:color w:val="000000"/>
          <w:sz w:val="24"/>
          <w:szCs w:val="24"/>
          <w:lang w:eastAsia="en-AU"/>
        </w:rPr>
        <w:t>wants, needs</w:t>
      </w:r>
      <w:r w:rsidR="00A24022">
        <w:rPr>
          <w:rFonts w:ascii="Calibri" w:eastAsia="Times New Roman" w:hAnsi="Calibri" w:cs="Times New Roman"/>
          <w:color w:val="000000"/>
          <w:sz w:val="24"/>
          <w:szCs w:val="24"/>
          <w:lang w:eastAsia="en-AU"/>
        </w:rPr>
        <w:t xml:space="preserve"> and benefit</w:t>
      </w:r>
      <w:r w:rsidR="0065506A">
        <w:rPr>
          <w:rFonts w:ascii="Calibri" w:eastAsia="Times New Roman" w:hAnsi="Calibri" w:cs="Times New Roman"/>
          <w:color w:val="000000"/>
          <w:sz w:val="24"/>
          <w:szCs w:val="24"/>
          <w:lang w:eastAsia="en-AU"/>
        </w:rPr>
        <w:t>s</w:t>
      </w:r>
      <w:r w:rsidR="00A24022">
        <w:rPr>
          <w:rFonts w:ascii="Calibri" w:eastAsia="Times New Roman" w:hAnsi="Calibri" w:cs="Times New Roman"/>
          <w:color w:val="000000"/>
          <w:sz w:val="24"/>
          <w:szCs w:val="24"/>
          <w:lang w:eastAsia="en-AU"/>
        </w:rPr>
        <w:t xml:space="preserve">. </w:t>
      </w:r>
    </w:p>
    <w:p w:rsidR="00125808" w:rsidRPr="00C46ED6" w:rsidRDefault="00125808" w:rsidP="009A0075">
      <w:pPr>
        <w:spacing w:after="0" w:line="240" w:lineRule="auto"/>
        <w:rPr>
          <w:rFonts w:ascii="Calibri" w:eastAsia="Times New Roman" w:hAnsi="Calibri" w:cs="Times New Roman"/>
          <w:color w:val="000000"/>
          <w:sz w:val="16"/>
          <w:szCs w:val="16"/>
          <w:lang w:eastAsia="en-AU"/>
        </w:rPr>
      </w:pPr>
    </w:p>
    <w:p w:rsidR="003B63A0" w:rsidRDefault="00A24022" w:rsidP="009A0075">
      <w:pPr>
        <w:spacing w:after="0" w:line="240" w:lineRule="auto"/>
        <w:rPr>
          <w:rFonts w:ascii="Calibri" w:eastAsia="Times New Roman" w:hAnsi="Calibri" w:cs="Times New Roman"/>
          <w:color w:val="000000"/>
          <w:sz w:val="24"/>
          <w:szCs w:val="24"/>
          <w:lang w:eastAsia="en-AU"/>
        </w:rPr>
      </w:pPr>
      <w:r>
        <w:rPr>
          <w:rFonts w:ascii="Calibri" w:eastAsia="Times New Roman" w:hAnsi="Calibri" w:cs="Times New Roman"/>
          <w:color w:val="000000"/>
          <w:sz w:val="24"/>
          <w:szCs w:val="24"/>
          <w:lang w:eastAsia="en-AU"/>
        </w:rPr>
        <w:lastRenderedPageBreak/>
        <w:t xml:space="preserve">Consider a </w:t>
      </w:r>
      <w:r w:rsidR="003B63A0">
        <w:rPr>
          <w:rFonts w:ascii="Calibri" w:eastAsia="Times New Roman" w:hAnsi="Calibri" w:cs="Times New Roman"/>
          <w:color w:val="000000"/>
          <w:sz w:val="24"/>
          <w:szCs w:val="24"/>
          <w:lang w:eastAsia="en-AU"/>
        </w:rPr>
        <w:t xml:space="preserve">dwelling on a </w:t>
      </w:r>
      <w:r>
        <w:rPr>
          <w:rFonts w:ascii="Calibri" w:eastAsia="Times New Roman" w:hAnsi="Calibri" w:cs="Times New Roman"/>
          <w:color w:val="000000"/>
          <w:sz w:val="24"/>
          <w:szCs w:val="24"/>
          <w:lang w:eastAsia="en-AU"/>
        </w:rPr>
        <w:t xml:space="preserve">typical </w:t>
      </w:r>
      <w:r w:rsidR="0065506A">
        <w:rPr>
          <w:rFonts w:ascii="Calibri" w:eastAsia="Times New Roman" w:hAnsi="Calibri" w:cs="Times New Roman"/>
          <w:color w:val="000000"/>
          <w:sz w:val="24"/>
          <w:szCs w:val="24"/>
          <w:lang w:eastAsia="en-AU"/>
        </w:rPr>
        <w:t xml:space="preserve">portion of </w:t>
      </w:r>
      <w:r>
        <w:rPr>
          <w:rFonts w:ascii="Calibri" w:eastAsia="Times New Roman" w:hAnsi="Calibri" w:cs="Times New Roman"/>
          <w:color w:val="000000"/>
          <w:sz w:val="24"/>
          <w:szCs w:val="24"/>
          <w:lang w:eastAsia="en-AU"/>
        </w:rPr>
        <w:t xml:space="preserve">coastal </w:t>
      </w:r>
      <w:r w:rsidR="0065506A">
        <w:rPr>
          <w:rFonts w:ascii="Calibri" w:eastAsia="Times New Roman" w:hAnsi="Calibri" w:cs="Times New Roman"/>
          <w:color w:val="000000"/>
          <w:sz w:val="24"/>
          <w:szCs w:val="24"/>
          <w:lang w:eastAsia="en-AU"/>
        </w:rPr>
        <w:t>land</w:t>
      </w:r>
      <w:r w:rsidR="003B63A0">
        <w:rPr>
          <w:rFonts w:ascii="Calibri" w:eastAsia="Times New Roman" w:hAnsi="Calibri" w:cs="Times New Roman"/>
          <w:color w:val="000000"/>
          <w:sz w:val="24"/>
          <w:szCs w:val="24"/>
          <w:lang w:eastAsia="en-AU"/>
        </w:rPr>
        <w:t>. Over the next 86 years, the present hazard study horizon, experience shows that</w:t>
      </w:r>
      <w:r w:rsidR="0054350F">
        <w:rPr>
          <w:rFonts w:ascii="Calibri" w:eastAsia="Times New Roman" w:hAnsi="Calibri" w:cs="Times New Roman"/>
          <w:color w:val="000000"/>
          <w:sz w:val="24"/>
          <w:szCs w:val="24"/>
          <w:lang w:eastAsia="en-AU"/>
        </w:rPr>
        <w:t xml:space="preserve"> the dwelling</w:t>
      </w:r>
      <w:r w:rsidR="003B63A0">
        <w:rPr>
          <w:rFonts w:ascii="Calibri" w:eastAsia="Times New Roman" w:hAnsi="Calibri" w:cs="Times New Roman"/>
          <w:color w:val="000000"/>
          <w:sz w:val="24"/>
          <w:szCs w:val="24"/>
          <w:lang w:eastAsia="en-AU"/>
        </w:rPr>
        <w:t xml:space="preserve"> will almost certainly be </w:t>
      </w:r>
      <w:r w:rsidR="00955C08">
        <w:rPr>
          <w:rFonts w:ascii="Calibri" w:eastAsia="Times New Roman" w:hAnsi="Calibri" w:cs="Times New Roman"/>
          <w:color w:val="000000"/>
          <w:sz w:val="24"/>
          <w:szCs w:val="24"/>
          <w:lang w:eastAsia="en-AU"/>
        </w:rPr>
        <w:t>demolished</w:t>
      </w:r>
      <w:r w:rsidR="003B63A0">
        <w:rPr>
          <w:rFonts w:ascii="Calibri" w:eastAsia="Times New Roman" w:hAnsi="Calibri" w:cs="Times New Roman"/>
          <w:color w:val="000000"/>
          <w:sz w:val="24"/>
          <w:szCs w:val="24"/>
          <w:lang w:eastAsia="en-AU"/>
        </w:rPr>
        <w:t xml:space="preserve"> and re-built, or extended. In the course of this, the character of the land w</w:t>
      </w:r>
      <w:r w:rsidR="004A0EAF">
        <w:rPr>
          <w:rFonts w:ascii="Calibri" w:eastAsia="Times New Roman" w:hAnsi="Calibri" w:cs="Times New Roman"/>
          <w:color w:val="000000"/>
          <w:sz w:val="24"/>
          <w:szCs w:val="24"/>
          <w:lang w:eastAsia="en-AU"/>
        </w:rPr>
        <w:t xml:space="preserve">ill change, and should there be </w:t>
      </w:r>
      <w:r w:rsidR="00125808">
        <w:rPr>
          <w:rFonts w:ascii="Calibri" w:eastAsia="Times New Roman" w:hAnsi="Calibri" w:cs="Times New Roman"/>
          <w:color w:val="000000"/>
          <w:sz w:val="24"/>
          <w:szCs w:val="24"/>
          <w:lang w:eastAsia="en-AU"/>
        </w:rPr>
        <w:t xml:space="preserve">looming </w:t>
      </w:r>
      <w:r w:rsidR="003B63A0">
        <w:rPr>
          <w:rFonts w:ascii="Calibri" w:eastAsia="Times New Roman" w:hAnsi="Calibri" w:cs="Times New Roman"/>
          <w:color w:val="000000"/>
          <w:sz w:val="24"/>
          <w:szCs w:val="24"/>
          <w:lang w:eastAsia="en-AU"/>
        </w:rPr>
        <w:t xml:space="preserve">erosion or inundation, the owner at the time </w:t>
      </w:r>
      <w:r w:rsidR="00C65EA4">
        <w:rPr>
          <w:rFonts w:ascii="Calibri" w:eastAsia="Times New Roman" w:hAnsi="Calibri" w:cs="Times New Roman"/>
          <w:color w:val="000000"/>
          <w:sz w:val="24"/>
          <w:szCs w:val="24"/>
          <w:lang w:eastAsia="en-AU"/>
        </w:rPr>
        <w:t>has</w:t>
      </w:r>
      <w:r w:rsidR="003B63A0">
        <w:rPr>
          <w:rFonts w:ascii="Calibri" w:eastAsia="Times New Roman" w:hAnsi="Calibri" w:cs="Times New Roman"/>
          <w:color w:val="000000"/>
          <w:sz w:val="24"/>
          <w:szCs w:val="24"/>
          <w:lang w:eastAsia="en-AU"/>
        </w:rPr>
        <w:t xml:space="preserve"> the option to take remedial action</w:t>
      </w:r>
      <w:r w:rsidR="00125808">
        <w:rPr>
          <w:rFonts w:ascii="Calibri" w:eastAsia="Times New Roman" w:hAnsi="Calibri" w:cs="Times New Roman"/>
          <w:color w:val="000000"/>
          <w:sz w:val="24"/>
          <w:szCs w:val="24"/>
          <w:lang w:eastAsia="en-AU"/>
        </w:rPr>
        <w:t>,</w:t>
      </w:r>
      <w:r w:rsidR="00CA5325">
        <w:rPr>
          <w:rFonts w:ascii="Calibri" w:eastAsia="Times New Roman" w:hAnsi="Calibri" w:cs="Times New Roman"/>
          <w:color w:val="000000"/>
          <w:sz w:val="24"/>
          <w:szCs w:val="24"/>
          <w:lang w:eastAsia="en-AU"/>
        </w:rPr>
        <w:t xml:space="preserve"> usually</w:t>
      </w:r>
      <w:r w:rsidR="00125808">
        <w:rPr>
          <w:rFonts w:ascii="Calibri" w:eastAsia="Times New Roman" w:hAnsi="Calibri" w:cs="Times New Roman"/>
          <w:color w:val="000000"/>
          <w:sz w:val="24"/>
          <w:szCs w:val="24"/>
          <w:lang w:eastAsia="en-AU"/>
        </w:rPr>
        <w:t xml:space="preserve"> collaboratively with neighbours</w:t>
      </w:r>
      <w:r w:rsidR="003B63A0">
        <w:rPr>
          <w:rFonts w:ascii="Calibri" w:eastAsia="Times New Roman" w:hAnsi="Calibri" w:cs="Times New Roman"/>
          <w:color w:val="000000"/>
          <w:sz w:val="24"/>
          <w:szCs w:val="24"/>
          <w:lang w:eastAsia="en-AU"/>
        </w:rPr>
        <w:t>.</w:t>
      </w:r>
      <w:r w:rsidR="00C65EA4">
        <w:rPr>
          <w:rFonts w:ascii="Calibri" w:eastAsia="Times New Roman" w:hAnsi="Calibri" w:cs="Times New Roman"/>
          <w:color w:val="000000"/>
          <w:sz w:val="24"/>
          <w:szCs w:val="24"/>
          <w:lang w:eastAsia="en-AU"/>
        </w:rPr>
        <w:t xml:space="preserve"> The </w:t>
      </w:r>
      <w:r w:rsidR="004A0EAF">
        <w:rPr>
          <w:rFonts w:ascii="Calibri" w:eastAsia="Times New Roman" w:hAnsi="Calibri" w:cs="Times New Roman"/>
          <w:color w:val="000000"/>
          <w:sz w:val="24"/>
          <w:szCs w:val="24"/>
          <w:lang w:eastAsia="en-AU"/>
        </w:rPr>
        <w:t xml:space="preserve">Stage 1 </w:t>
      </w:r>
      <w:r w:rsidR="00EC4234">
        <w:rPr>
          <w:rFonts w:ascii="Calibri" w:eastAsia="Times New Roman" w:hAnsi="Calibri" w:cs="Times New Roman"/>
          <w:color w:val="000000"/>
          <w:sz w:val="24"/>
          <w:szCs w:val="24"/>
          <w:lang w:eastAsia="en-AU"/>
        </w:rPr>
        <w:t>l</w:t>
      </w:r>
      <w:r w:rsidR="00C65EA4">
        <w:rPr>
          <w:rFonts w:ascii="Calibri" w:eastAsia="Times New Roman" w:hAnsi="Calibri" w:cs="Times New Roman"/>
          <w:color w:val="000000"/>
          <w:sz w:val="24"/>
          <w:szCs w:val="24"/>
          <w:lang w:eastAsia="en-AU"/>
        </w:rPr>
        <w:t xml:space="preserve">egislative changes </w:t>
      </w:r>
      <w:r w:rsidR="004A0EAF">
        <w:rPr>
          <w:rFonts w:ascii="Calibri" w:eastAsia="Times New Roman" w:hAnsi="Calibri" w:cs="Times New Roman"/>
          <w:color w:val="000000"/>
          <w:sz w:val="24"/>
          <w:szCs w:val="24"/>
          <w:lang w:eastAsia="en-AU"/>
        </w:rPr>
        <w:t xml:space="preserve">ensuring </w:t>
      </w:r>
      <w:r w:rsidR="00C65EA4">
        <w:rPr>
          <w:rFonts w:ascii="Calibri" w:eastAsia="Times New Roman" w:hAnsi="Calibri" w:cs="Times New Roman"/>
          <w:color w:val="000000"/>
          <w:sz w:val="24"/>
          <w:szCs w:val="24"/>
          <w:lang w:eastAsia="en-AU"/>
        </w:rPr>
        <w:t xml:space="preserve">this </w:t>
      </w:r>
      <w:r w:rsidR="004A0EAF">
        <w:rPr>
          <w:rFonts w:ascii="Calibri" w:eastAsia="Times New Roman" w:hAnsi="Calibri" w:cs="Times New Roman"/>
          <w:color w:val="000000"/>
          <w:sz w:val="24"/>
          <w:szCs w:val="24"/>
          <w:lang w:eastAsia="en-AU"/>
        </w:rPr>
        <w:t xml:space="preserve">option </w:t>
      </w:r>
      <w:r w:rsidR="00C65EA4">
        <w:rPr>
          <w:rFonts w:ascii="Calibri" w:eastAsia="Times New Roman" w:hAnsi="Calibri" w:cs="Times New Roman"/>
          <w:color w:val="000000"/>
          <w:sz w:val="24"/>
          <w:szCs w:val="24"/>
          <w:lang w:eastAsia="en-AU"/>
        </w:rPr>
        <w:t>were most welcome.</w:t>
      </w:r>
    </w:p>
    <w:p w:rsidR="00125808" w:rsidRPr="00C46ED6" w:rsidRDefault="00125808" w:rsidP="009A0075">
      <w:pPr>
        <w:spacing w:after="0" w:line="240" w:lineRule="auto"/>
        <w:rPr>
          <w:rFonts w:ascii="Calibri" w:eastAsia="Times New Roman" w:hAnsi="Calibri" w:cs="Times New Roman"/>
          <w:color w:val="000000"/>
          <w:sz w:val="16"/>
          <w:szCs w:val="16"/>
          <w:lang w:eastAsia="en-AU"/>
        </w:rPr>
      </w:pPr>
    </w:p>
    <w:p w:rsidR="00ED3AAD" w:rsidRDefault="00D67218" w:rsidP="009A0075">
      <w:pPr>
        <w:spacing w:after="0" w:line="240" w:lineRule="auto"/>
        <w:rPr>
          <w:rFonts w:ascii="Calibri" w:eastAsia="Times New Roman" w:hAnsi="Calibri" w:cs="Times New Roman"/>
          <w:color w:val="000000"/>
          <w:sz w:val="24"/>
          <w:szCs w:val="24"/>
          <w:lang w:eastAsia="en-AU"/>
        </w:rPr>
      </w:pPr>
      <w:r>
        <w:rPr>
          <w:rFonts w:ascii="Calibri" w:eastAsia="Times New Roman" w:hAnsi="Calibri" w:cs="Times New Roman"/>
          <w:color w:val="000000"/>
          <w:sz w:val="24"/>
          <w:szCs w:val="24"/>
          <w:lang w:eastAsia="en-AU"/>
        </w:rPr>
        <w:t xml:space="preserve">It is not the role of coastal councils, and </w:t>
      </w:r>
      <w:r w:rsidR="00CA5325">
        <w:rPr>
          <w:rFonts w:ascii="Calibri" w:eastAsia="Times New Roman" w:hAnsi="Calibri" w:cs="Times New Roman"/>
          <w:color w:val="000000"/>
          <w:sz w:val="24"/>
          <w:szCs w:val="24"/>
          <w:lang w:eastAsia="en-AU"/>
        </w:rPr>
        <w:t>surely</w:t>
      </w:r>
      <w:r>
        <w:rPr>
          <w:rFonts w:ascii="Calibri" w:eastAsia="Times New Roman" w:hAnsi="Calibri" w:cs="Times New Roman"/>
          <w:color w:val="000000"/>
          <w:sz w:val="24"/>
          <w:szCs w:val="24"/>
          <w:lang w:eastAsia="en-AU"/>
        </w:rPr>
        <w:t xml:space="preserve"> not the role of </w:t>
      </w:r>
      <w:r w:rsidR="00397358">
        <w:rPr>
          <w:rFonts w:ascii="Calibri" w:eastAsia="Times New Roman" w:hAnsi="Calibri" w:cs="Times New Roman"/>
          <w:color w:val="000000"/>
          <w:sz w:val="24"/>
          <w:szCs w:val="24"/>
          <w:lang w:eastAsia="en-AU"/>
        </w:rPr>
        <w:t>state</w:t>
      </w:r>
      <w:r>
        <w:rPr>
          <w:rFonts w:ascii="Calibri" w:eastAsia="Times New Roman" w:hAnsi="Calibri" w:cs="Times New Roman"/>
          <w:color w:val="000000"/>
          <w:sz w:val="24"/>
          <w:szCs w:val="24"/>
          <w:lang w:eastAsia="en-AU"/>
        </w:rPr>
        <w:t xml:space="preserve"> government, to </w:t>
      </w:r>
      <w:r w:rsidR="004A0EAF">
        <w:rPr>
          <w:rFonts w:ascii="Calibri" w:eastAsia="Times New Roman" w:hAnsi="Calibri" w:cs="Times New Roman"/>
          <w:color w:val="000000"/>
          <w:sz w:val="24"/>
          <w:szCs w:val="24"/>
          <w:lang w:eastAsia="en-AU"/>
        </w:rPr>
        <w:t xml:space="preserve">inhibit or </w:t>
      </w:r>
      <w:r w:rsidR="00CA5325">
        <w:rPr>
          <w:rFonts w:ascii="Calibri" w:eastAsia="Times New Roman" w:hAnsi="Calibri" w:cs="Times New Roman"/>
          <w:color w:val="000000"/>
          <w:sz w:val="24"/>
          <w:szCs w:val="24"/>
          <w:lang w:eastAsia="en-AU"/>
        </w:rPr>
        <w:t>remove, by premature imposition of building restraints or embargo</w:t>
      </w:r>
      <w:r w:rsidR="00ED3AAD">
        <w:rPr>
          <w:rFonts w:ascii="Calibri" w:eastAsia="Times New Roman" w:hAnsi="Calibri" w:cs="Times New Roman"/>
          <w:color w:val="000000"/>
          <w:sz w:val="24"/>
          <w:szCs w:val="24"/>
          <w:lang w:eastAsia="en-AU"/>
        </w:rPr>
        <w:t>s</w:t>
      </w:r>
      <w:r w:rsidR="00CA5325">
        <w:rPr>
          <w:rFonts w:ascii="Calibri" w:eastAsia="Times New Roman" w:hAnsi="Calibri" w:cs="Times New Roman"/>
          <w:color w:val="000000"/>
          <w:sz w:val="24"/>
          <w:szCs w:val="24"/>
          <w:lang w:eastAsia="en-AU"/>
        </w:rPr>
        <w:t>,</w:t>
      </w:r>
      <w:r>
        <w:rPr>
          <w:rFonts w:ascii="Calibri" w:eastAsia="Times New Roman" w:hAnsi="Calibri" w:cs="Times New Roman"/>
          <w:color w:val="000000"/>
          <w:sz w:val="24"/>
          <w:szCs w:val="24"/>
          <w:lang w:eastAsia="en-AU"/>
        </w:rPr>
        <w:t xml:space="preserve"> </w:t>
      </w:r>
      <w:r w:rsidR="00CA5325">
        <w:rPr>
          <w:rFonts w:ascii="Calibri" w:eastAsia="Times New Roman" w:hAnsi="Calibri" w:cs="Times New Roman"/>
          <w:color w:val="000000"/>
          <w:sz w:val="24"/>
          <w:szCs w:val="24"/>
          <w:lang w:eastAsia="en-AU"/>
        </w:rPr>
        <w:t xml:space="preserve">the rights </w:t>
      </w:r>
      <w:r>
        <w:rPr>
          <w:rFonts w:ascii="Calibri" w:eastAsia="Times New Roman" w:hAnsi="Calibri" w:cs="Times New Roman"/>
          <w:color w:val="000000"/>
          <w:sz w:val="24"/>
          <w:szCs w:val="24"/>
          <w:lang w:eastAsia="en-AU"/>
        </w:rPr>
        <w:t xml:space="preserve">of </w:t>
      </w:r>
      <w:r w:rsidR="00936A34">
        <w:rPr>
          <w:rFonts w:ascii="Calibri" w:eastAsia="Times New Roman" w:hAnsi="Calibri" w:cs="Times New Roman"/>
          <w:color w:val="000000"/>
          <w:sz w:val="24"/>
          <w:szCs w:val="24"/>
          <w:lang w:eastAsia="en-AU"/>
        </w:rPr>
        <w:t xml:space="preserve">coastal </w:t>
      </w:r>
      <w:r>
        <w:rPr>
          <w:rFonts w:ascii="Calibri" w:eastAsia="Times New Roman" w:hAnsi="Calibri" w:cs="Times New Roman"/>
          <w:color w:val="000000"/>
          <w:sz w:val="24"/>
          <w:szCs w:val="24"/>
          <w:lang w:eastAsia="en-AU"/>
        </w:rPr>
        <w:t>property owners</w:t>
      </w:r>
      <w:r w:rsidR="00936A34">
        <w:rPr>
          <w:rFonts w:ascii="Calibri" w:eastAsia="Times New Roman" w:hAnsi="Calibri" w:cs="Times New Roman"/>
          <w:color w:val="000000"/>
          <w:sz w:val="24"/>
          <w:szCs w:val="24"/>
          <w:lang w:eastAsia="en-AU"/>
        </w:rPr>
        <w:t xml:space="preserve"> to </w:t>
      </w:r>
      <w:r w:rsidR="001C1392">
        <w:rPr>
          <w:rFonts w:ascii="Calibri" w:eastAsia="Times New Roman" w:hAnsi="Calibri" w:cs="Times New Roman"/>
          <w:color w:val="000000"/>
          <w:sz w:val="24"/>
          <w:szCs w:val="24"/>
          <w:lang w:eastAsia="en-AU"/>
        </w:rPr>
        <w:t>optimal</w:t>
      </w:r>
      <w:r w:rsidR="00CA5325">
        <w:rPr>
          <w:rFonts w:ascii="Calibri" w:eastAsia="Times New Roman" w:hAnsi="Calibri" w:cs="Times New Roman"/>
          <w:color w:val="000000"/>
          <w:sz w:val="24"/>
          <w:szCs w:val="24"/>
          <w:lang w:eastAsia="en-AU"/>
        </w:rPr>
        <w:t xml:space="preserve"> </w:t>
      </w:r>
      <w:r w:rsidR="00936A34">
        <w:rPr>
          <w:rFonts w:ascii="Calibri" w:eastAsia="Times New Roman" w:hAnsi="Calibri" w:cs="Times New Roman"/>
          <w:color w:val="000000"/>
          <w:sz w:val="24"/>
          <w:szCs w:val="24"/>
          <w:lang w:eastAsia="en-AU"/>
        </w:rPr>
        <w:t>pleasure, use and benefit from their properties</w:t>
      </w:r>
      <w:r w:rsidR="0046154F">
        <w:rPr>
          <w:rFonts w:ascii="Calibri" w:eastAsia="Times New Roman" w:hAnsi="Calibri" w:cs="Times New Roman"/>
          <w:color w:val="000000"/>
          <w:sz w:val="24"/>
          <w:szCs w:val="24"/>
          <w:lang w:eastAsia="en-AU"/>
        </w:rPr>
        <w:t xml:space="preserve">, or to devalue their </w:t>
      </w:r>
      <w:r w:rsidR="004053D5">
        <w:rPr>
          <w:rFonts w:ascii="Calibri" w:eastAsia="Times New Roman" w:hAnsi="Calibri" w:cs="Times New Roman"/>
          <w:color w:val="000000"/>
          <w:sz w:val="24"/>
          <w:szCs w:val="24"/>
          <w:lang w:eastAsia="en-AU"/>
        </w:rPr>
        <w:t>properties</w:t>
      </w:r>
      <w:r w:rsidR="004A0EAF">
        <w:rPr>
          <w:rFonts w:ascii="Calibri" w:eastAsia="Times New Roman" w:hAnsi="Calibri" w:cs="Times New Roman"/>
          <w:color w:val="000000"/>
          <w:sz w:val="24"/>
          <w:szCs w:val="24"/>
          <w:lang w:eastAsia="en-AU"/>
        </w:rPr>
        <w:t xml:space="preserve">. </w:t>
      </w:r>
      <w:r w:rsidR="00200300">
        <w:rPr>
          <w:rFonts w:ascii="Calibri" w:eastAsia="Times New Roman" w:hAnsi="Calibri" w:cs="Times New Roman"/>
          <w:color w:val="000000"/>
          <w:sz w:val="24"/>
          <w:szCs w:val="24"/>
          <w:lang w:eastAsia="en-AU"/>
        </w:rPr>
        <w:t xml:space="preserve">Likewise, it is not the role of either </w:t>
      </w:r>
      <w:r w:rsidR="004A0EAF">
        <w:rPr>
          <w:rFonts w:ascii="Calibri" w:eastAsia="Times New Roman" w:hAnsi="Calibri" w:cs="Times New Roman"/>
          <w:color w:val="000000"/>
          <w:sz w:val="24"/>
          <w:szCs w:val="24"/>
          <w:lang w:eastAsia="en-AU"/>
        </w:rPr>
        <w:t xml:space="preserve">level of government </w:t>
      </w:r>
      <w:r w:rsidR="00200300">
        <w:rPr>
          <w:rFonts w:ascii="Calibri" w:eastAsia="Times New Roman" w:hAnsi="Calibri" w:cs="Times New Roman"/>
          <w:color w:val="000000"/>
          <w:sz w:val="24"/>
          <w:szCs w:val="24"/>
          <w:lang w:eastAsia="en-AU"/>
        </w:rPr>
        <w:t>to usurp property owners’ rights to protect their properties</w:t>
      </w:r>
      <w:r w:rsidR="001C1392">
        <w:rPr>
          <w:rFonts w:ascii="Calibri" w:eastAsia="Times New Roman" w:hAnsi="Calibri" w:cs="Times New Roman"/>
          <w:color w:val="000000"/>
          <w:sz w:val="24"/>
          <w:szCs w:val="24"/>
          <w:lang w:eastAsia="en-AU"/>
        </w:rPr>
        <w:t>,</w:t>
      </w:r>
      <w:r w:rsidR="00200300">
        <w:rPr>
          <w:rFonts w:ascii="Calibri" w:eastAsia="Times New Roman" w:hAnsi="Calibri" w:cs="Times New Roman"/>
          <w:color w:val="000000"/>
          <w:sz w:val="24"/>
          <w:szCs w:val="24"/>
          <w:lang w:eastAsia="en-AU"/>
        </w:rPr>
        <w:t xml:space="preserve"> if the need should ever arise.</w:t>
      </w:r>
    </w:p>
    <w:p w:rsidR="00ED3AAD" w:rsidRPr="00C46ED6" w:rsidRDefault="00ED3AAD" w:rsidP="009A0075">
      <w:pPr>
        <w:spacing w:after="0" w:line="240" w:lineRule="auto"/>
        <w:rPr>
          <w:rFonts w:ascii="Calibri" w:eastAsia="Times New Roman" w:hAnsi="Calibri" w:cs="Times New Roman"/>
          <w:color w:val="000000"/>
          <w:sz w:val="16"/>
          <w:szCs w:val="16"/>
          <w:lang w:eastAsia="en-AU"/>
        </w:rPr>
      </w:pPr>
    </w:p>
    <w:p w:rsidR="003B63A0" w:rsidRDefault="00C65EA4" w:rsidP="009A0075">
      <w:pPr>
        <w:spacing w:after="0" w:line="240" w:lineRule="auto"/>
        <w:rPr>
          <w:rFonts w:ascii="Calibri" w:eastAsia="Times New Roman" w:hAnsi="Calibri" w:cs="Times New Roman"/>
          <w:color w:val="000000"/>
          <w:sz w:val="24"/>
          <w:szCs w:val="24"/>
          <w:lang w:eastAsia="en-AU"/>
        </w:rPr>
      </w:pPr>
      <w:r>
        <w:rPr>
          <w:rFonts w:ascii="Calibri" w:eastAsia="Times New Roman" w:hAnsi="Calibri" w:cs="Times New Roman"/>
          <w:color w:val="000000"/>
          <w:sz w:val="24"/>
          <w:szCs w:val="24"/>
          <w:lang w:eastAsia="en-AU"/>
        </w:rPr>
        <w:t xml:space="preserve">The important words </w:t>
      </w:r>
      <w:r w:rsidR="004A0EAF">
        <w:rPr>
          <w:rFonts w:ascii="Calibri" w:eastAsia="Times New Roman" w:hAnsi="Calibri" w:cs="Times New Roman"/>
          <w:color w:val="000000"/>
          <w:sz w:val="24"/>
          <w:szCs w:val="24"/>
          <w:lang w:eastAsia="en-AU"/>
        </w:rPr>
        <w:t>above</w:t>
      </w:r>
      <w:r>
        <w:rPr>
          <w:rFonts w:ascii="Calibri" w:eastAsia="Times New Roman" w:hAnsi="Calibri" w:cs="Times New Roman"/>
          <w:color w:val="000000"/>
          <w:sz w:val="24"/>
          <w:szCs w:val="24"/>
          <w:lang w:eastAsia="en-AU"/>
        </w:rPr>
        <w:t xml:space="preserve"> are ‘premature imposition’.</w:t>
      </w:r>
      <w:r w:rsidR="00ED3AAD">
        <w:rPr>
          <w:rFonts w:ascii="Calibri" w:eastAsia="Times New Roman" w:hAnsi="Calibri" w:cs="Times New Roman"/>
          <w:color w:val="000000"/>
          <w:sz w:val="24"/>
          <w:szCs w:val="24"/>
          <w:lang w:eastAsia="en-AU"/>
        </w:rPr>
        <w:t xml:space="preserve"> Looking ou</w:t>
      </w:r>
      <w:r w:rsidR="004A0EAF">
        <w:rPr>
          <w:rFonts w:ascii="Calibri" w:eastAsia="Times New Roman" w:hAnsi="Calibri" w:cs="Times New Roman"/>
          <w:color w:val="000000"/>
          <w:sz w:val="24"/>
          <w:szCs w:val="24"/>
          <w:lang w:eastAsia="en-AU"/>
        </w:rPr>
        <w:t>t 86 years is clearly premature.</w:t>
      </w:r>
      <w:r w:rsidR="00ED3AAD">
        <w:rPr>
          <w:rFonts w:ascii="Calibri" w:eastAsia="Times New Roman" w:hAnsi="Calibri" w:cs="Times New Roman"/>
          <w:color w:val="000000"/>
          <w:sz w:val="24"/>
          <w:szCs w:val="24"/>
          <w:lang w:eastAsia="en-AU"/>
        </w:rPr>
        <w:t xml:space="preserve"> IPCC </w:t>
      </w:r>
      <w:r w:rsidR="003C0F0B">
        <w:rPr>
          <w:rFonts w:ascii="Calibri" w:eastAsia="Times New Roman" w:hAnsi="Calibri" w:cs="Times New Roman"/>
          <w:color w:val="000000"/>
          <w:sz w:val="24"/>
          <w:szCs w:val="24"/>
          <w:lang w:eastAsia="en-AU"/>
        </w:rPr>
        <w:t xml:space="preserve">sea level rise </w:t>
      </w:r>
      <w:r w:rsidR="00ED3AAD">
        <w:rPr>
          <w:rFonts w:ascii="Calibri" w:eastAsia="Times New Roman" w:hAnsi="Calibri" w:cs="Times New Roman"/>
          <w:color w:val="000000"/>
          <w:sz w:val="24"/>
          <w:szCs w:val="24"/>
          <w:lang w:eastAsia="en-AU"/>
        </w:rPr>
        <w:t>projections</w:t>
      </w:r>
      <w:r w:rsidR="003C0F0B">
        <w:rPr>
          <w:rFonts w:ascii="Calibri" w:eastAsia="Times New Roman" w:hAnsi="Calibri" w:cs="Times New Roman"/>
          <w:color w:val="000000"/>
          <w:sz w:val="24"/>
          <w:szCs w:val="24"/>
          <w:lang w:eastAsia="en-AU"/>
        </w:rPr>
        <w:t xml:space="preserve">, on which hazard studies will continue to be based, </w:t>
      </w:r>
      <w:r w:rsidR="0046154F">
        <w:rPr>
          <w:rFonts w:ascii="Calibri" w:eastAsia="Times New Roman" w:hAnsi="Calibri" w:cs="Times New Roman"/>
          <w:color w:val="000000"/>
          <w:sz w:val="24"/>
          <w:szCs w:val="24"/>
          <w:lang w:eastAsia="en-AU"/>
        </w:rPr>
        <w:t xml:space="preserve">albeit </w:t>
      </w:r>
      <w:r w:rsidR="003C0F0B">
        <w:rPr>
          <w:rFonts w:ascii="Calibri" w:eastAsia="Times New Roman" w:hAnsi="Calibri" w:cs="Times New Roman"/>
          <w:color w:val="000000"/>
          <w:sz w:val="24"/>
          <w:szCs w:val="24"/>
          <w:lang w:eastAsia="en-AU"/>
        </w:rPr>
        <w:t xml:space="preserve">with slight local adjustments, </w:t>
      </w:r>
      <w:r w:rsidR="00ED3AAD">
        <w:rPr>
          <w:rFonts w:ascii="Calibri" w:eastAsia="Times New Roman" w:hAnsi="Calibri" w:cs="Times New Roman"/>
          <w:color w:val="000000"/>
          <w:sz w:val="24"/>
          <w:szCs w:val="24"/>
          <w:lang w:eastAsia="en-AU"/>
        </w:rPr>
        <w:t xml:space="preserve">vary </w:t>
      </w:r>
      <w:r w:rsidR="003C0F0B">
        <w:rPr>
          <w:rFonts w:ascii="Calibri" w:eastAsia="Times New Roman" w:hAnsi="Calibri" w:cs="Times New Roman"/>
          <w:color w:val="000000"/>
          <w:sz w:val="24"/>
          <w:szCs w:val="24"/>
          <w:lang w:eastAsia="en-AU"/>
        </w:rPr>
        <w:t xml:space="preserve">in uncertainty </w:t>
      </w:r>
      <w:r w:rsidR="00ED3AAD">
        <w:rPr>
          <w:rFonts w:ascii="Calibri" w:eastAsia="Times New Roman" w:hAnsi="Calibri" w:cs="Times New Roman"/>
          <w:color w:val="000000"/>
          <w:sz w:val="24"/>
          <w:szCs w:val="24"/>
          <w:lang w:eastAsia="en-AU"/>
        </w:rPr>
        <w:t xml:space="preserve">from 26 cms to 98 cms. </w:t>
      </w:r>
      <w:r w:rsidR="003C0F0B">
        <w:rPr>
          <w:rFonts w:ascii="Calibri" w:eastAsia="Times New Roman" w:hAnsi="Calibri" w:cs="Times New Roman"/>
          <w:color w:val="000000"/>
          <w:sz w:val="24"/>
          <w:szCs w:val="24"/>
          <w:lang w:eastAsia="en-AU"/>
        </w:rPr>
        <w:t>Additionally, t</w:t>
      </w:r>
      <w:r w:rsidR="00ED3AAD">
        <w:rPr>
          <w:rFonts w:ascii="Calibri" w:eastAsia="Times New Roman" w:hAnsi="Calibri" w:cs="Times New Roman"/>
          <w:color w:val="000000"/>
          <w:sz w:val="24"/>
          <w:szCs w:val="24"/>
          <w:lang w:eastAsia="en-AU"/>
        </w:rPr>
        <w:t xml:space="preserve">he draft Planning Circular requires that </w:t>
      </w:r>
      <w:r w:rsidR="003C0F0B">
        <w:rPr>
          <w:rFonts w:ascii="Calibri" w:eastAsia="Times New Roman" w:hAnsi="Calibri" w:cs="Times New Roman"/>
          <w:color w:val="000000"/>
          <w:sz w:val="24"/>
          <w:szCs w:val="24"/>
          <w:lang w:eastAsia="en-AU"/>
        </w:rPr>
        <w:t>S.149(5) certifications</w:t>
      </w:r>
      <w:r w:rsidR="00200300">
        <w:rPr>
          <w:rFonts w:ascii="Calibri" w:eastAsia="Times New Roman" w:hAnsi="Calibri" w:cs="Times New Roman"/>
          <w:color w:val="000000"/>
          <w:sz w:val="24"/>
          <w:szCs w:val="24"/>
          <w:lang w:eastAsia="en-AU"/>
        </w:rPr>
        <w:t xml:space="preserve"> be followed by planning instruments to manage these </w:t>
      </w:r>
      <w:r w:rsidR="003C0F0B">
        <w:rPr>
          <w:rFonts w:ascii="Calibri" w:eastAsia="Times New Roman" w:hAnsi="Calibri" w:cs="Times New Roman"/>
          <w:color w:val="000000"/>
          <w:sz w:val="24"/>
          <w:szCs w:val="24"/>
          <w:lang w:eastAsia="en-AU"/>
        </w:rPr>
        <w:t>uncertain</w:t>
      </w:r>
      <w:r w:rsidR="00200300">
        <w:rPr>
          <w:rFonts w:ascii="Calibri" w:eastAsia="Times New Roman" w:hAnsi="Calibri" w:cs="Times New Roman"/>
          <w:color w:val="000000"/>
          <w:sz w:val="24"/>
          <w:szCs w:val="24"/>
          <w:lang w:eastAsia="en-AU"/>
        </w:rPr>
        <w:t xml:space="preserve"> hazards, which may or may not eventuate</w:t>
      </w:r>
      <w:r w:rsidR="001C1392">
        <w:rPr>
          <w:rFonts w:ascii="Calibri" w:eastAsia="Times New Roman" w:hAnsi="Calibri" w:cs="Times New Roman"/>
          <w:color w:val="000000"/>
          <w:sz w:val="24"/>
          <w:szCs w:val="24"/>
          <w:lang w:eastAsia="en-AU"/>
        </w:rPr>
        <w:t>. I</w:t>
      </w:r>
      <w:r w:rsidR="00200300">
        <w:rPr>
          <w:rFonts w:ascii="Calibri" w:eastAsia="Times New Roman" w:hAnsi="Calibri" w:cs="Times New Roman"/>
          <w:color w:val="000000"/>
          <w:sz w:val="24"/>
          <w:szCs w:val="24"/>
          <w:lang w:eastAsia="en-AU"/>
        </w:rPr>
        <w:t xml:space="preserve">f this </w:t>
      </w:r>
      <w:r w:rsidR="001C1392">
        <w:rPr>
          <w:rFonts w:ascii="Calibri" w:eastAsia="Times New Roman" w:hAnsi="Calibri" w:cs="Times New Roman"/>
          <w:color w:val="000000"/>
          <w:sz w:val="24"/>
          <w:szCs w:val="24"/>
          <w:lang w:eastAsia="en-AU"/>
        </w:rPr>
        <w:t>applies,</w:t>
      </w:r>
      <w:r w:rsidR="00200300">
        <w:rPr>
          <w:rFonts w:ascii="Calibri" w:eastAsia="Times New Roman" w:hAnsi="Calibri" w:cs="Times New Roman"/>
          <w:color w:val="000000"/>
          <w:sz w:val="24"/>
          <w:szCs w:val="24"/>
          <w:lang w:eastAsia="en-AU"/>
        </w:rPr>
        <w:t xml:space="preserve"> it is likely that </w:t>
      </w:r>
      <w:r w:rsidR="0046154F">
        <w:rPr>
          <w:rFonts w:ascii="Calibri" w:eastAsia="Times New Roman" w:hAnsi="Calibri" w:cs="Times New Roman"/>
          <w:color w:val="000000"/>
          <w:sz w:val="24"/>
          <w:szCs w:val="24"/>
          <w:lang w:eastAsia="en-AU"/>
        </w:rPr>
        <w:t>development</w:t>
      </w:r>
      <w:r w:rsidR="00200300">
        <w:rPr>
          <w:rFonts w:ascii="Calibri" w:eastAsia="Times New Roman" w:hAnsi="Calibri" w:cs="Times New Roman"/>
          <w:color w:val="000000"/>
          <w:sz w:val="24"/>
          <w:szCs w:val="24"/>
          <w:lang w:eastAsia="en-AU"/>
        </w:rPr>
        <w:t xml:space="preserve"> requirements called for in premature planning instruments</w:t>
      </w:r>
      <w:r w:rsidR="001C1392">
        <w:rPr>
          <w:rFonts w:ascii="Calibri" w:eastAsia="Times New Roman" w:hAnsi="Calibri" w:cs="Times New Roman"/>
          <w:color w:val="000000"/>
          <w:sz w:val="24"/>
          <w:szCs w:val="24"/>
          <w:lang w:eastAsia="en-AU"/>
        </w:rPr>
        <w:t xml:space="preserve"> </w:t>
      </w:r>
      <w:r w:rsidR="007F23CC">
        <w:rPr>
          <w:rFonts w:ascii="Calibri" w:eastAsia="Times New Roman" w:hAnsi="Calibri" w:cs="Times New Roman"/>
          <w:color w:val="000000"/>
          <w:sz w:val="24"/>
          <w:szCs w:val="24"/>
          <w:lang w:eastAsia="en-AU"/>
        </w:rPr>
        <w:t>will be</w:t>
      </w:r>
      <w:r w:rsidR="001C1392">
        <w:rPr>
          <w:rFonts w:ascii="Calibri" w:eastAsia="Times New Roman" w:hAnsi="Calibri" w:cs="Times New Roman"/>
          <w:color w:val="000000"/>
          <w:sz w:val="24"/>
          <w:szCs w:val="24"/>
          <w:lang w:eastAsia="en-AU"/>
        </w:rPr>
        <w:t xml:space="preserve"> found to be inappropriate, </w:t>
      </w:r>
      <w:r w:rsidR="0046154F">
        <w:rPr>
          <w:rFonts w:ascii="Calibri" w:eastAsia="Times New Roman" w:hAnsi="Calibri" w:cs="Times New Roman"/>
          <w:color w:val="000000"/>
          <w:sz w:val="24"/>
          <w:szCs w:val="24"/>
          <w:lang w:eastAsia="en-AU"/>
        </w:rPr>
        <w:t>even unnecessary, as time proceeds.</w:t>
      </w:r>
    </w:p>
    <w:p w:rsidR="00C65EA4" w:rsidRPr="00C46ED6" w:rsidRDefault="00C65EA4" w:rsidP="009A0075">
      <w:pPr>
        <w:spacing w:after="0" w:line="240" w:lineRule="auto"/>
        <w:rPr>
          <w:rFonts w:ascii="Calibri" w:eastAsia="Times New Roman" w:hAnsi="Calibri" w:cs="Times New Roman"/>
          <w:color w:val="000000"/>
          <w:sz w:val="16"/>
          <w:szCs w:val="16"/>
          <w:lang w:eastAsia="en-AU"/>
        </w:rPr>
      </w:pPr>
    </w:p>
    <w:p w:rsidR="00E92E0C" w:rsidRDefault="0046154F" w:rsidP="001C1392">
      <w:pPr>
        <w:spacing w:after="0" w:line="240" w:lineRule="auto"/>
        <w:rPr>
          <w:rFonts w:ascii="Calibri" w:eastAsia="Times New Roman" w:hAnsi="Calibri" w:cs="Times New Roman"/>
          <w:color w:val="000000"/>
          <w:sz w:val="24"/>
          <w:szCs w:val="24"/>
          <w:lang w:eastAsia="en-AU"/>
        </w:rPr>
      </w:pPr>
      <w:r>
        <w:rPr>
          <w:rFonts w:ascii="Calibri" w:eastAsia="Times New Roman" w:hAnsi="Calibri" w:cs="Times New Roman"/>
          <w:color w:val="000000"/>
          <w:sz w:val="24"/>
          <w:szCs w:val="24"/>
          <w:lang w:eastAsia="en-AU"/>
        </w:rPr>
        <w:t>In</w:t>
      </w:r>
      <w:r w:rsidR="001C1392">
        <w:rPr>
          <w:rFonts w:ascii="Calibri" w:eastAsia="Times New Roman" w:hAnsi="Calibri" w:cs="Times New Roman"/>
          <w:color w:val="000000"/>
          <w:sz w:val="24"/>
          <w:szCs w:val="24"/>
          <w:lang w:eastAsia="en-AU"/>
        </w:rPr>
        <w:t xml:space="preserve"> necessarily arbitrary decisions, </w:t>
      </w:r>
      <w:r>
        <w:rPr>
          <w:rFonts w:ascii="Calibri" w:eastAsia="Times New Roman" w:hAnsi="Calibri" w:cs="Times New Roman"/>
          <w:color w:val="000000"/>
          <w:sz w:val="24"/>
          <w:szCs w:val="24"/>
          <w:lang w:eastAsia="en-AU"/>
        </w:rPr>
        <w:t xml:space="preserve">realistic </w:t>
      </w:r>
      <w:r w:rsidR="007F23CC">
        <w:rPr>
          <w:rFonts w:ascii="Calibri" w:eastAsia="Times New Roman" w:hAnsi="Calibri" w:cs="Times New Roman"/>
          <w:color w:val="000000"/>
          <w:sz w:val="24"/>
          <w:szCs w:val="24"/>
          <w:lang w:eastAsia="en-AU"/>
        </w:rPr>
        <w:t xml:space="preserve">and practical </w:t>
      </w:r>
      <w:r>
        <w:rPr>
          <w:rFonts w:ascii="Calibri" w:eastAsia="Times New Roman" w:hAnsi="Calibri" w:cs="Times New Roman"/>
          <w:color w:val="000000"/>
          <w:sz w:val="24"/>
          <w:szCs w:val="24"/>
          <w:lang w:eastAsia="en-AU"/>
        </w:rPr>
        <w:t>balance is required.</w:t>
      </w:r>
      <w:r w:rsidR="001C1392">
        <w:rPr>
          <w:rFonts w:ascii="Calibri" w:eastAsia="Times New Roman" w:hAnsi="Calibri" w:cs="Times New Roman"/>
          <w:color w:val="000000"/>
          <w:sz w:val="24"/>
          <w:szCs w:val="24"/>
          <w:lang w:eastAsia="en-AU"/>
        </w:rPr>
        <w:t xml:space="preserve"> </w:t>
      </w:r>
      <w:r>
        <w:rPr>
          <w:rFonts w:ascii="Calibri" w:eastAsia="Times New Roman" w:hAnsi="Calibri" w:cs="Times New Roman"/>
          <w:color w:val="000000"/>
          <w:sz w:val="24"/>
          <w:szCs w:val="24"/>
          <w:lang w:eastAsia="en-AU"/>
        </w:rPr>
        <w:t xml:space="preserve">In </w:t>
      </w:r>
      <w:r w:rsidR="001C1392">
        <w:rPr>
          <w:rFonts w:ascii="Calibri" w:eastAsia="Times New Roman" w:hAnsi="Calibri" w:cs="Times New Roman"/>
          <w:color w:val="000000"/>
          <w:sz w:val="24"/>
          <w:szCs w:val="24"/>
          <w:lang w:eastAsia="en-AU"/>
        </w:rPr>
        <w:t>this case</w:t>
      </w:r>
      <w:r w:rsidR="00383A33">
        <w:rPr>
          <w:rFonts w:ascii="Calibri" w:eastAsia="Times New Roman" w:hAnsi="Calibri" w:cs="Times New Roman"/>
          <w:color w:val="000000"/>
          <w:sz w:val="24"/>
          <w:szCs w:val="24"/>
          <w:lang w:eastAsia="en-AU"/>
        </w:rPr>
        <w:t>,</w:t>
      </w:r>
      <w:r w:rsidR="001C1392">
        <w:rPr>
          <w:rFonts w:ascii="Calibri" w:eastAsia="Times New Roman" w:hAnsi="Calibri" w:cs="Times New Roman"/>
          <w:color w:val="000000"/>
          <w:sz w:val="24"/>
          <w:szCs w:val="24"/>
          <w:lang w:eastAsia="en-AU"/>
        </w:rPr>
        <w:t xml:space="preserve"> </w:t>
      </w:r>
      <w:r>
        <w:rPr>
          <w:rFonts w:ascii="Calibri" w:eastAsia="Times New Roman" w:hAnsi="Calibri" w:cs="Times New Roman"/>
          <w:color w:val="000000"/>
          <w:sz w:val="24"/>
          <w:szCs w:val="24"/>
          <w:lang w:eastAsia="en-AU"/>
        </w:rPr>
        <w:t xml:space="preserve">the </w:t>
      </w:r>
      <w:r w:rsidR="00383A33">
        <w:rPr>
          <w:rFonts w:ascii="Calibri" w:eastAsia="Times New Roman" w:hAnsi="Calibri" w:cs="Times New Roman"/>
          <w:color w:val="000000"/>
          <w:sz w:val="24"/>
          <w:szCs w:val="24"/>
          <w:lang w:eastAsia="en-AU"/>
        </w:rPr>
        <w:t xml:space="preserve">arbitrary </w:t>
      </w:r>
      <w:r>
        <w:rPr>
          <w:rFonts w:ascii="Calibri" w:eastAsia="Times New Roman" w:hAnsi="Calibri" w:cs="Times New Roman"/>
          <w:color w:val="000000"/>
          <w:sz w:val="24"/>
          <w:szCs w:val="24"/>
          <w:lang w:eastAsia="en-AU"/>
        </w:rPr>
        <w:t>decision</w:t>
      </w:r>
      <w:r w:rsidR="0054350F">
        <w:rPr>
          <w:rFonts w:ascii="Calibri" w:eastAsia="Times New Roman" w:hAnsi="Calibri" w:cs="Times New Roman"/>
          <w:color w:val="000000"/>
          <w:sz w:val="24"/>
          <w:szCs w:val="24"/>
          <w:lang w:eastAsia="en-AU"/>
        </w:rPr>
        <w:t>s</w:t>
      </w:r>
      <w:r w:rsidR="00383A33">
        <w:rPr>
          <w:rFonts w:ascii="Calibri" w:eastAsia="Times New Roman" w:hAnsi="Calibri" w:cs="Times New Roman"/>
          <w:color w:val="000000"/>
          <w:sz w:val="24"/>
          <w:szCs w:val="24"/>
          <w:lang w:eastAsia="en-AU"/>
        </w:rPr>
        <w:t xml:space="preserve"> to be scrutinised</w:t>
      </w:r>
      <w:r>
        <w:rPr>
          <w:rFonts w:ascii="Calibri" w:eastAsia="Times New Roman" w:hAnsi="Calibri" w:cs="Times New Roman"/>
          <w:color w:val="000000"/>
          <w:sz w:val="24"/>
          <w:szCs w:val="24"/>
          <w:lang w:eastAsia="en-AU"/>
        </w:rPr>
        <w:t xml:space="preserve"> </w:t>
      </w:r>
      <w:r w:rsidR="0054350F">
        <w:rPr>
          <w:rFonts w:ascii="Calibri" w:eastAsia="Times New Roman" w:hAnsi="Calibri" w:cs="Times New Roman"/>
          <w:color w:val="000000"/>
          <w:sz w:val="24"/>
          <w:szCs w:val="24"/>
          <w:lang w:eastAsia="en-AU"/>
        </w:rPr>
        <w:t>are</w:t>
      </w:r>
      <w:r w:rsidR="001C1392">
        <w:rPr>
          <w:rFonts w:ascii="Calibri" w:eastAsia="Times New Roman" w:hAnsi="Calibri" w:cs="Times New Roman"/>
          <w:color w:val="000000"/>
          <w:sz w:val="24"/>
          <w:szCs w:val="24"/>
          <w:lang w:eastAsia="en-AU"/>
        </w:rPr>
        <w:t xml:space="preserve"> the time horizon and </w:t>
      </w:r>
      <w:r w:rsidR="000A6A6F">
        <w:rPr>
          <w:rFonts w:ascii="Calibri" w:eastAsia="Times New Roman" w:hAnsi="Calibri" w:cs="Times New Roman"/>
          <w:color w:val="000000"/>
          <w:sz w:val="24"/>
          <w:szCs w:val="24"/>
          <w:lang w:eastAsia="en-AU"/>
        </w:rPr>
        <w:t xml:space="preserve">the </w:t>
      </w:r>
      <w:r w:rsidR="001C1392">
        <w:rPr>
          <w:rFonts w:ascii="Calibri" w:eastAsia="Times New Roman" w:hAnsi="Calibri" w:cs="Times New Roman"/>
          <w:color w:val="000000"/>
          <w:sz w:val="24"/>
          <w:szCs w:val="24"/>
          <w:lang w:eastAsia="en-AU"/>
        </w:rPr>
        <w:t xml:space="preserve">sea level rise projection </w:t>
      </w:r>
      <w:r w:rsidR="00AB324D">
        <w:rPr>
          <w:rFonts w:ascii="Calibri" w:eastAsia="Times New Roman" w:hAnsi="Calibri" w:cs="Times New Roman"/>
          <w:color w:val="000000"/>
          <w:sz w:val="24"/>
          <w:szCs w:val="24"/>
          <w:lang w:eastAsia="en-AU"/>
        </w:rPr>
        <w:t xml:space="preserve">to be </w:t>
      </w:r>
      <w:r w:rsidR="001C1392">
        <w:rPr>
          <w:rFonts w:ascii="Calibri" w:eastAsia="Times New Roman" w:hAnsi="Calibri" w:cs="Times New Roman"/>
          <w:color w:val="000000"/>
          <w:sz w:val="24"/>
          <w:szCs w:val="24"/>
          <w:lang w:eastAsia="en-AU"/>
        </w:rPr>
        <w:t>use</w:t>
      </w:r>
      <w:r w:rsidR="00AB324D">
        <w:rPr>
          <w:rFonts w:ascii="Calibri" w:eastAsia="Times New Roman" w:hAnsi="Calibri" w:cs="Times New Roman"/>
          <w:color w:val="000000"/>
          <w:sz w:val="24"/>
          <w:szCs w:val="24"/>
          <w:lang w:eastAsia="en-AU"/>
        </w:rPr>
        <w:t xml:space="preserve">d </w:t>
      </w:r>
      <w:r w:rsidR="0054350F">
        <w:rPr>
          <w:rFonts w:ascii="Calibri" w:eastAsia="Times New Roman" w:hAnsi="Calibri" w:cs="Times New Roman"/>
          <w:color w:val="000000"/>
          <w:sz w:val="24"/>
          <w:szCs w:val="24"/>
          <w:lang w:eastAsia="en-AU"/>
        </w:rPr>
        <w:t xml:space="preserve">in </w:t>
      </w:r>
      <w:r w:rsidR="00AB324D">
        <w:rPr>
          <w:rFonts w:ascii="Calibri" w:eastAsia="Times New Roman" w:hAnsi="Calibri" w:cs="Times New Roman"/>
          <w:color w:val="000000"/>
          <w:sz w:val="24"/>
          <w:szCs w:val="24"/>
          <w:lang w:eastAsia="en-AU"/>
        </w:rPr>
        <w:t>hazard studies</w:t>
      </w:r>
      <w:r w:rsidR="001C1392">
        <w:rPr>
          <w:rFonts w:ascii="Calibri" w:eastAsia="Times New Roman" w:hAnsi="Calibri" w:cs="Times New Roman"/>
          <w:color w:val="000000"/>
          <w:sz w:val="24"/>
          <w:szCs w:val="24"/>
          <w:lang w:eastAsia="en-AU"/>
        </w:rPr>
        <w:t xml:space="preserve">. We </w:t>
      </w:r>
      <w:r w:rsidR="00383A33">
        <w:rPr>
          <w:rFonts w:ascii="Calibri" w:eastAsia="Times New Roman" w:hAnsi="Calibri" w:cs="Times New Roman"/>
          <w:color w:val="000000"/>
          <w:sz w:val="24"/>
          <w:szCs w:val="24"/>
          <w:lang w:eastAsia="en-AU"/>
        </w:rPr>
        <w:t>believe</w:t>
      </w:r>
      <w:r w:rsidR="001C1392">
        <w:rPr>
          <w:rFonts w:ascii="Calibri" w:eastAsia="Times New Roman" w:hAnsi="Calibri" w:cs="Times New Roman"/>
          <w:color w:val="000000"/>
          <w:sz w:val="24"/>
          <w:szCs w:val="24"/>
          <w:lang w:eastAsia="en-AU"/>
        </w:rPr>
        <w:t xml:space="preserve"> </w:t>
      </w:r>
      <w:r w:rsidR="00383A33">
        <w:rPr>
          <w:rFonts w:ascii="Calibri" w:eastAsia="Times New Roman" w:hAnsi="Calibri" w:cs="Times New Roman"/>
          <w:color w:val="000000"/>
          <w:sz w:val="24"/>
          <w:szCs w:val="24"/>
          <w:lang w:eastAsia="en-AU"/>
        </w:rPr>
        <w:t xml:space="preserve">that </w:t>
      </w:r>
      <w:r w:rsidR="001C1392">
        <w:rPr>
          <w:rFonts w:ascii="Calibri" w:eastAsia="Times New Roman" w:hAnsi="Calibri" w:cs="Times New Roman"/>
          <w:color w:val="000000"/>
          <w:sz w:val="24"/>
          <w:szCs w:val="24"/>
          <w:lang w:eastAsia="en-AU"/>
        </w:rPr>
        <w:t>a 40 year horizon, updated 10-yearly</w:t>
      </w:r>
      <w:r w:rsidR="002D48A4">
        <w:rPr>
          <w:rFonts w:ascii="Calibri" w:eastAsia="Times New Roman" w:hAnsi="Calibri" w:cs="Times New Roman"/>
          <w:color w:val="000000"/>
          <w:sz w:val="24"/>
          <w:szCs w:val="24"/>
          <w:lang w:eastAsia="en-AU"/>
        </w:rPr>
        <w:t xml:space="preserve">, </w:t>
      </w:r>
      <w:r w:rsidR="00620556">
        <w:rPr>
          <w:rFonts w:ascii="Calibri" w:eastAsia="Times New Roman" w:hAnsi="Calibri" w:cs="Times New Roman"/>
          <w:color w:val="000000"/>
          <w:sz w:val="24"/>
          <w:szCs w:val="24"/>
          <w:lang w:eastAsia="en-AU"/>
        </w:rPr>
        <w:t>with</w:t>
      </w:r>
      <w:r w:rsidR="002D48A4">
        <w:rPr>
          <w:rFonts w:ascii="Calibri" w:eastAsia="Times New Roman" w:hAnsi="Calibri" w:cs="Times New Roman"/>
          <w:color w:val="000000"/>
          <w:sz w:val="24"/>
          <w:szCs w:val="24"/>
          <w:lang w:eastAsia="en-AU"/>
        </w:rPr>
        <w:t xml:space="preserve"> </w:t>
      </w:r>
      <w:r w:rsidR="0003768B">
        <w:rPr>
          <w:rFonts w:ascii="Calibri" w:eastAsia="Times New Roman" w:hAnsi="Calibri" w:cs="Times New Roman"/>
          <w:color w:val="000000"/>
          <w:sz w:val="24"/>
          <w:szCs w:val="24"/>
          <w:lang w:eastAsia="en-AU"/>
        </w:rPr>
        <w:t xml:space="preserve">initial </w:t>
      </w:r>
      <w:r w:rsidR="002D48A4">
        <w:rPr>
          <w:rFonts w:ascii="Calibri" w:eastAsia="Times New Roman" w:hAnsi="Calibri" w:cs="Times New Roman"/>
          <w:color w:val="000000"/>
          <w:sz w:val="24"/>
          <w:szCs w:val="24"/>
          <w:lang w:eastAsia="en-AU"/>
        </w:rPr>
        <w:t>adoption of the mid-</w:t>
      </w:r>
      <w:r w:rsidR="00AB324D">
        <w:rPr>
          <w:rFonts w:ascii="Calibri" w:eastAsia="Times New Roman" w:hAnsi="Calibri" w:cs="Times New Roman"/>
          <w:color w:val="000000"/>
          <w:sz w:val="24"/>
          <w:szCs w:val="24"/>
          <w:lang w:eastAsia="en-AU"/>
        </w:rPr>
        <w:t>range projection</w:t>
      </w:r>
      <w:r w:rsidR="00FD3377">
        <w:rPr>
          <w:rFonts w:ascii="Calibri" w:eastAsia="Times New Roman" w:hAnsi="Calibri" w:cs="Times New Roman"/>
          <w:color w:val="000000"/>
          <w:sz w:val="24"/>
          <w:szCs w:val="24"/>
          <w:lang w:eastAsia="en-AU"/>
        </w:rPr>
        <w:t xml:space="preserve"> of 20cms rise in </w:t>
      </w:r>
      <w:r w:rsidR="00AB324D">
        <w:rPr>
          <w:rFonts w:ascii="Calibri" w:eastAsia="Times New Roman" w:hAnsi="Calibri" w:cs="Times New Roman"/>
          <w:color w:val="000000"/>
          <w:sz w:val="24"/>
          <w:szCs w:val="24"/>
          <w:lang w:eastAsia="en-AU"/>
        </w:rPr>
        <w:t>IPCC AR5 RCP</w:t>
      </w:r>
      <w:r w:rsidR="00383A33">
        <w:rPr>
          <w:rFonts w:ascii="Calibri" w:eastAsia="Times New Roman" w:hAnsi="Calibri" w:cs="Times New Roman"/>
          <w:color w:val="000000"/>
          <w:sz w:val="24"/>
          <w:szCs w:val="24"/>
          <w:lang w:eastAsia="en-AU"/>
        </w:rPr>
        <w:t xml:space="preserve"> </w:t>
      </w:r>
      <w:r w:rsidR="00BA5B0C">
        <w:rPr>
          <w:rFonts w:ascii="Calibri" w:eastAsia="Times New Roman" w:hAnsi="Calibri" w:cs="Times New Roman"/>
          <w:color w:val="000000"/>
          <w:sz w:val="24"/>
          <w:szCs w:val="24"/>
          <w:lang w:eastAsia="en-AU"/>
        </w:rPr>
        <w:t>6.0</w:t>
      </w:r>
      <w:r w:rsidR="00AB324D">
        <w:rPr>
          <w:rFonts w:ascii="Calibri" w:eastAsia="Times New Roman" w:hAnsi="Calibri" w:cs="Times New Roman"/>
          <w:color w:val="000000"/>
          <w:sz w:val="24"/>
          <w:szCs w:val="24"/>
          <w:lang w:eastAsia="en-AU"/>
        </w:rPr>
        <w:t xml:space="preserve"> </w:t>
      </w:r>
      <w:r w:rsidR="00FD3377">
        <w:rPr>
          <w:rFonts w:ascii="Calibri" w:eastAsia="Times New Roman" w:hAnsi="Calibri" w:cs="Times New Roman"/>
          <w:color w:val="000000"/>
          <w:sz w:val="24"/>
          <w:szCs w:val="24"/>
          <w:lang w:eastAsia="en-AU"/>
        </w:rPr>
        <w:t>from 2020 to 2060</w:t>
      </w:r>
      <w:r w:rsidR="00AB324D">
        <w:rPr>
          <w:rFonts w:ascii="Calibri" w:eastAsia="Times New Roman" w:hAnsi="Calibri" w:cs="Times New Roman"/>
          <w:color w:val="000000"/>
          <w:sz w:val="24"/>
          <w:szCs w:val="24"/>
          <w:lang w:eastAsia="en-AU"/>
        </w:rPr>
        <w:t xml:space="preserve">, </w:t>
      </w:r>
      <w:r w:rsidR="00383A33">
        <w:rPr>
          <w:rFonts w:ascii="Calibri" w:eastAsia="Times New Roman" w:hAnsi="Calibri" w:cs="Times New Roman"/>
          <w:color w:val="000000"/>
          <w:sz w:val="24"/>
          <w:szCs w:val="24"/>
          <w:lang w:eastAsia="en-AU"/>
        </w:rPr>
        <w:t xml:space="preserve">is </w:t>
      </w:r>
      <w:r w:rsidR="002D48A4">
        <w:rPr>
          <w:rFonts w:ascii="Calibri" w:eastAsia="Times New Roman" w:hAnsi="Calibri" w:cs="Times New Roman"/>
          <w:color w:val="000000"/>
          <w:sz w:val="24"/>
          <w:szCs w:val="24"/>
          <w:lang w:eastAsia="en-AU"/>
        </w:rPr>
        <w:t xml:space="preserve">now </w:t>
      </w:r>
      <w:r w:rsidR="00383A33">
        <w:rPr>
          <w:rFonts w:ascii="Calibri" w:eastAsia="Times New Roman" w:hAnsi="Calibri" w:cs="Times New Roman"/>
          <w:color w:val="000000"/>
          <w:sz w:val="24"/>
          <w:szCs w:val="24"/>
          <w:lang w:eastAsia="en-AU"/>
        </w:rPr>
        <w:t xml:space="preserve">the realistic and practical decision for government to </w:t>
      </w:r>
      <w:r w:rsidR="002D48A4">
        <w:rPr>
          <w:rFonts w:ascii="Calibri" w:eastAsia="Times New Roman" w:hAnsi="Calibri" w:cs="Times New Roman"/>
          <w:color w:val="000000"/>
          <w:sz w:val="24"/>
          <w:szCs w:val="24"/>
          <w:lang w:eastAsia="en-AU"/>
        </w:rPr>
        <w:t xml:space="preserve">take </w:t>
      </w:r>
      <w:r w:rsidR="00383A33">
        <w:rPr>
          <w:rFonts w:ascii="Calibri" w:eastAsia="Times New Roman" w:hAnsi="Calibri" w:cs="Times New Roman"/>
          <w:color w:val="000000"/>
          <w:sz w:val="24"/>
          <w:szCs w:val="24"/>
          <w:lang w:eastAsia="en-AU"/>
        </w:rPr>
        <w:t>and mandate for coastal hazard studies</w:t>
      </w:r>
      <w:r w:rsidR="002D48A4">
        <w:rPr>
          <w:rFonts w:ascii="Calibri" w:eastAsia="Times New Roman" w:hAnsi="Calibri" w:cs="Times New Roman"/>
          <w:color w:val="000000"/>
          <w:sz w:val="24"/>
          <w:szCs w:val="24"/>
          <w:lang w:eastAsia="en-AU"/>
        </w:rPr>
        <w:t>,</w:t>
      </w:r>
      <w:r w:rsidR="0054350F">
        <w:rPr>
          <w:rFonts w:ascii="Calibri" w:eastAsia="Times New Roman" w:hAnsi="Calibri" w:cs="Times New Roman"/>
          <w:color w:val="000000"/>
          <w:sz w:val="24"/>
          <w:szCs w:val="24"/>
          <w:lang w:eastAsia="en-AU"/>
        </w:rPr>
        <w:t xml:space="preserve"> </w:t>
      </w:r>
      <w:r w:rsidR="00FD3377">
        <w:rPr>
          <w:rFonts w:ascii="Calibri" w:eastAsia="Times New Roman" w:hAnsi="Calibri" w:cs="Times New Roman"/>
          <w:color w:val="000000"/>
          <w:sz w:val="24"/>
          <w:szCs w:val="24"/>
          <w:lang w:eastAsia="en-AU"/>
        </w:rPr>
        <w:t xml:space="preserve">specifically </w:t>
      </w:r>
      <w:r w:rsidR="0054350F">
        <w:rPr>
          <w:rFonts w:ascii="Calibri" w:eastAsia="Times New Roman" w:hAnsi="Calibri" w:cs="Times New Roman"/>
          <w:color w:val="000000"/>
          <w:sz w:val="24"/>
          <w:szCs w:val="24"/>
          <w:lang w:eastAsia="en-AU"/>
        </w:rPr>
        <w:t>in application to coastal and estuarine dwellings</w:t>
      </w:r>
      <w:r w:rsidR="00AB324D">
        <w:rPr>
          <w:rFonts w:ascii="Calibri" w:eastAsia="Times New Roman" w:hAnsi="Calibri" w:cs="Times New Roman"/>
          <w:color w:val="000000"/>
          <w:sz w:val="24"/>
          <w:szCs w:val="24"/>
          <w:lang w:eastAsia="en-AU"/>
        </w:rPr>
        <w:t>.</w:t>
      </w:r>
    </w:p>
    <w:p w:rsidR="00EB7755" w:rsidRPr="00C46ED6" w:rsidRDefault="00EB7755" w:rsidP="001C1392">
      <w:pPr>
        <w:spacing w:after="0" w:line="240" w:lineRule="auto"/>
        <w:rPr>
          <w:rFonts w:ascii="Calibri" w:eastAsia="Times New Roman" w:hAnsi="Calibri" w:cs="Times New Roman"/>
          <w:color w:val="000000"/>
          <w:sz w:val="16"/>
          <w:szCs w:val="16"/>
          <w:lang w:eastAsia="en-AU"/>
        </w:rPr>
      </w:pPr>
    </w:p>
    <w:p w:rsidR="00EB7755" w:rsidRDefault="00EB7755" w:rsidP="001C1392">
      <w:pPr>
        <w:spacing w:after="0" w:line="240" w:lineRule="auto"/>
        <w:rPr>
          <w:rFonts w:ascii="Calibri" w:eastAsia="Times New Roman" w:hAnsi="Calibri" w:cs="Times New Roman"/>
          <w:color w:val="000000"/>
          <w:sz w:val="24"/>
          <w:szCs w:val="24"/>
          <w:lang w:eastAsia="en-AU"/>
        </w:rPr>
      </w:pPr>
      <w:r>
        <w:rPr>
          <w:rFonts w:ascii="Calibri" w:eastAsia="Times New Roman" w:hAnsi="Calibri" w:cs="Times New Roman"/>
          <w:color w:val="000000"/>
          <w:sz w:val="24"/>
          <w:szCs w:val="24"/>
          <w:lang w:eastAsia="en-AU"/>
        </w:rPr>
        <w:t xml:space="preserve">The </w:t>
      </w:r>
      <w:r w:rsidR="002E1995">
        <w:rPr>
          <w:rFonts w:ascii="Calibri" w:eastAsia="Times New Roman" w:hAnsi="Calibri" w:cs="Times New Roman"/>
          <w:color w:val="000000"/>
          <w:sz w:val="24"/>
          <w:szCs w:val="24"/>
          <w:lang w:eastAsia="en-AU"/>
        </w:rPr>
        <w:t>adoption</w:t>
      </w:r>
      <w:r>
        <w:rPr>
          <w:rFonts w:ascii="Calibri" w:eastAsia="Times New Roman" w:hAnsi="Calibri" w:cs="Times New Roman"/>
          <w:color w:val="000000"/>
          <w:sz w:val="24"/>
          <w:szCs w:val="24"/>
          <w:lang w:eastAsia="en-AU"/>
        </w:rPr>
        <w:t xml:space="preserve"> of 40 year sea level rise projection</w:t>
      </w:r>
      <w:r w:rsidR="002E1995">
        <w:rPr>
          <w:rFonts w:ascii="Calibri" w:eastAsia="Times New Roman" w:hAnsi="Calibri" w:cs="Times New Roman"/>
          <w:color w:val="000000"/>
          <w:sz w:val="24"/>
          <w:szCs w:val="24"/>
          <w:lang w:eastAsia="en-AU"/>
        </w:rPr>
        <w:t>s</w:t>
      </w:r>
      <w:r>
        <w:rPr>
          <w:rFonts w:ascii="Calibri" w:eastAsia="Times New Roman" w:hAnsi="Calibri" w:cs="Times New Roman"/>
          <w:color w:val="000000"/>
          <w:sz w:val="24"/>
          <w:szCs w:val="24"/>
          <w:lang w:eastAsia="en-AU"/>
        </w:rPr>
        <w:t xml:space="preserve"> would require legislative change to waive </w:t>
      </w:r>
      <w:r w:rsidR="002E1995">
        <w:rPr>
          <w:rFonts w:ascii="Calibri" w:eastAsia="Times New Roman" w:hAnsi="Calibri" w:cs="Times New Roman"/>
          <w:color w:val="000000"/>
          <w:sz w:val="24"/>
          <w:szCs w:val="24"/>
          <w:lang w:eastAsia="en-AU"/>
        </w:rPr>
        <w:t>the Precautionary P</w:t>
      </w:r>
      <w:r>
        <w:rPr>
          <w:rFonts w:ascii="Calibri" w:eastAsia="Times New Roman" w:hAnsi="Calibri" w:cs="Times New Roman"/>
          <w:color w:val="000000"/>
          <w:sz w:val="24"/>
          <w:szCs w:val="24"/>
          <w:lang w:eastAsia="en-AU"/>
        </w:rPr>
        <w:t>rinciple</w:t>
      </w:r>
      <w:r w:rsidR="00383A33">
        <w:rPr>
          <w:rFonts w:ascii="Calibri" w:eastAsia="Times New Roman" w:hAnsi="Calibri" w:cs="Times New Roman"/>
          <w:color w:val="000000"/>
          <w:sz w:val="24"/>
          <w:szCs w:val="24"/>
          <w:lang w:eastAsia="en-AU"/>
        </w:rPr>
        <w:t xml:space="preserve"> </w:t>
      </w:r>
      <w:r w:rsidR="002E1995">
        <w:rPr>
          <w:rFonts w:ascii="Calibri" w:eastAsia="Times New Roman" w:hAnsi="Calibri" w:cs="Times New Roman"/>
          <w:color w:val="000000"/>
          <w:sz w:val="24"/>
          <w:szCs w:val="24"/>
          <w:lang w:eastAsia="en-AU"/>
        </w:rPr>
        <w:t>in</w:t>
      </w:r>
      <w:r>
        <w:rPr>
          <w:rFonts w:ascii="Calibri" w:eastAsia="Times New Roman" w:hAnsi="Calibri" w:cs="Times New Roman"/>
          <w:color w:val="000000"/>
          <w:sz w:val="24"/>
          <w:szCs w:val="24"/>
          <w:lang w:eastAsia="en-AU"/>
        </w:rPr>
        <w:t xml:space="preserve"> </w:t>
      </w:r>
      <w:r w:rsidR="002D48A4">
        <w:rPr>
          <w:rFonts w:ascii="Calibri" w:eastAsia="Times New Roman" w:hAnsi="Calibri" w:cs="Times New Roman"/>
          <w:color w:val="000000"/>
          <w:sz w:val="24"/>
          <w:szCs w:val="24"/>
          <w:lang w:eastAsia="en-AU"/>
        </w:rPr>
        <w:t xml:space="preserve">the case of </w:t>
      </w:r>
      <w:r>
        <w:rPr>
          <w:rFonts w:ascii="Calibri" w:eastAsia="Times New Roman" w:hAnsi="Calibri" w:cs="Times New Roman"/>
          <w:color w:val="000000"/>
          <w:sz w:val="24"/>
          <w:szCs w:val="24"/>
          <w:lang w:eastAsia="en-AU"/>
        </w:rPr>
        <w:t>hazard studies</w:t>
      </w:r>
      <w:r w:rsidR="002D48A4">
        <w:rPr>
          <w:rFonts w:ascii="Calibri" w:eastAsia="Times New Roman" w:hAnsi="Calibri" w:cs="Times New Roman"/>
          <w:color w:val="000000"/>
          <w:sz w:val="24"/>
          <w:szCs w:val="24"/>
          <w:lang w:eastAsia="en-AU"/>
        </w:rPr>
        <w:t xml:space="preserve"> applying to coastal and estuarine dwellings</w:t>
      </w:r>
      <w:r w:rsidR="00383A33">
        <w:rPr>
          <w:rFonts w:ascii="Calibri" w:eastAsia="Times New Roman" w:hAnsi="Calibri" w:cs="Times New Roman"/>
          <w:color w:val="000000"/>
          <w:sz w:val="24"/>
          <w:szCs w:val="24"/>
          <w:lang w:eastAsia="en-AU"/>
        </w:rPr>
        <w:t>,</w:t>
      </w:r>
      <w:r>
        <w:rPr>
          <w:rFonts w:ascii="Calibri" w:eastAsia="Times New Roman" w:hAnsi="Calibri" w:cs="Times New Roman"/>
          <w:color w:val="000000"/>
          <w:sz w:val="24"/>
          <w:szCs w:val="24"/>
          <w:lang w:eastAsia="en-AU"/>
        </w:rPr>
        <w:t xml:space="preserve"> and what flows from </w:t>
      </w:r>
      <w:r w:rsidR="002D48A4">
        <w:rPr>
          <w:rFonts w:ascii="Calibri" w:eastAsia="Times New Roman" w:hAnsi="Calibri" w:cs="Times New Roman"/>
          <w:color w:val="000000"/>
          <w:sz w:val="24"/>
          <w:szCs w:val="24"/>
          <w:lang w:eastAsia="en-AU"/>
        </w:rPr>
        <w:t>these studies</w:t>
      </w:r>
      <w:r w:rsidR="002E1995">
        <w:rPr>
          <w:rFonts w:ascii="Calibri" w:eastAsia="Times New Roman" w:hAnsi="Calibri" w:cs="Times New Roman"/>
          <w:color w:val="000000"/>
          <w:sz w:val="24"/>
          <w:szCs w:val="24"/>
          <w:lang w:eastAsia="en-AU"/>
        </w:rPr>
        <w:t>. A</w:t>
      </w:r>
      <w:r w:rsidR="00383A33">
        <w:rPr>
          <w:rFonts w:ascii="Calibri" w:eastAsia="Times New Roman" w:hAnsi="Calibri" w:cs="Times New Roman"/>
          <w:color w:val="000000"/>
          <w:sz w:val="24"/>
          <w:szCs w:val="24"/>
          <w:lang w:eastAsia="en-AU"/>
        </w:rPr>
        <w:t>pplication</w:t>
      </w:r>
      <w:r w:rsidR="002E1995">
        <w:rPr>
          <w:rFonts w:ascii="Calibri" w:eastAsia="Times New Roman" w:hAnsi="Calibri" w:cs="Times New Roman"/>
          <w:color w:val="000000"/>
          <w:sz w:val="24"/>
          <w:szCs w:val="24"/>
          <w:lang w:eastAsia="en-AU"/>
        </w:rPr>
        <w:t xml:space="preserve"> </w:t>
      </w:r>
      <w:r w:rsidR="00383A33">
        <w:rPr>
          <w:rFonts w:ascii="Calibri" w:eastAsia="Times New Roman" w:hAnsi="Calibri" w:cs="Times New Roman"/>
          <w:color w:val="000000"/>
          <w:sz w:val="24"/>
          <w:szCs w:val="24"/>
          <w:lang w:eastAsia="en-AU"/>
        </w:rPr>
        <w:t>of</w:t>
      </w:r>
      <w:r>
        <w:rPr>
          <w:rFonts w:ascii="Calibri" w:eastAsia="Times New Roman" w:hAnsi="Calibri" w:cs="Times New Roman"/>
          <w:color w:val="000000"/>
          <w:sz w:val="24"/>
          <w:szCs w:val="24"/>
          <w:lang w:eastAsia="en-AU"/>
        </w:rPr>
        <w:t xml:space="preserve"> the other three </w:t>
      </w:r>
      <w:r w:rsidR="00383A33">
        <w:rPr>
          <w:rFonts w:ascii="Calibri" w:eastAsia="Times New Roman" w:hAnsi="Calibri" w:cs="Times New Roman"/>
          <w:color w:val="000000"/>
          <w:sz w:val="24"/>
          <w:szCs w:val="24"/>
          <w:lang w:eastAsia="en-AU"/>
        </w:rPr>
        <w:t xml:space="preserve">Ecologically Sustainable </w:t>
      </w:r>
      <w:r w:rsidR="002E1995">
        <w:rPr>
          <w:rFonts w:ascii="Calibri" w:eastAsia="Times New Roman" w:hAnsi="Calibri" w:cs="Times New Roman"/>
          <w:color w:val="000000"/>
          <w:sz w:val="24"/>
          <w:szCs w:val="24"/>
          <w:lang w:eastAsia="en-AU"/>
        </w:rPr>
        <w:t xml:space="preserve"> Development </w:t>
      </w:r>
      <w:r>
        <w:rPr>
          <w:rFonts w:ascii="Calibri" w:eastAsia="Times New Roman" w:hAnsi="Calibri" w:cs="Times New Roman"/>
          <w:color w:val="000000"/>
          <w:sz w:val="24"/>
          <w:szCs w:val="24"/>
          <w:lang w:eastAsia="en-AU"/>
        </w:rPr>
        <w:t>principles would continue</w:t>
      </w:r>
      <w:r w:rsidR="002E1995">
        <w:rPr>
          <w:rFonts w:ascii="Calibri" w:eastAsia="Times New Roman" w:hAnsi="Calibri" w:cs="Times New Roman"/>
          <w:color w:val="000000"/>
          <w:sz w:val="24"/>
          <w:szCs w:val="24"/>
          <w:lang w:eastAsia="en-AU"/>
        </w:rPr>
        <w:t xml:space="preserve"> </w:t>
      </w:r>
      <w:r>
        <w:rPr>
          <w:rFonts w:ascii="Calibri" w:eastAsia="Times New Roman" w:hAnsi="Calibri" w:cs="Times New Roman"/>
          <w:color w:val="000000"/>
          <w:sz w:val="24"/>
          <w:szCs w:val="24"/>
          <w:lang w:eastAsia="en-AU"/>
        </w:rPr>
        <w:t xml:space="preserve">as part of the Triple Bottom Line </w:t>
      </w:r>
      <w:r w:rsidR="002E1995">
        <w:rPr>
          <w:rFonts w:ascii="Calibri" w:eastAsia="Times New Roman" w:hAnsi="Calibri" w:cs="Times New Roman"/>
          <w:color w:val="000000"/>
          <w:sz w:val="24"/>
          <w:szCs w:val="24"/>
          <w:lang w:eastAsia="en-AU"/>
        </w:rPr>
        <w:t xml:space="preserve">cost-benefit </w:t>
      </w:r>
      <w:r>
        <w:rPr>
          <w:rFonts w:ascii="Calibri" w:eastAsia="Times New Roman" w:hAnsi="Calibri" w:cs="Times New Roman"/>
          <w:color w:val="000000"/>
          <w:sz w:val="24"/>
          <w:szCs w:val="24"/>
          <w:lang w:eastAsia="en-AU"/>
        </w:rPr>
        <w:t xml:space="preserve">assessments in Coastal Management Studies and </w:t>
      </w:r>
      <w:r w:rsidR="002E1995">
        <w:rPr>
          <w:rFonts w:ascii="Calibri" w:eastAsia="Times New Roman" w:hAnsi="Calibri" w:cs="Times New Roman"/>
          <w:color w:val="000000"/>
          <w:sz w:val="24"/>
          <w:szCs w:val="24"/>
          <w:lang w:eastAsia="en-AU"/>
        </w:rPr>
        <w:t xml:space="preserve">Coastal Zone Management </w:t>
      </w:r>
      <w:r w:rsidR="0054350F">
        <w:rPr>
          <w:rFonts w:ascii="Calibri" w:eastAsia="Times New Roman" w:hAnsi="Calibri" w:cs="Times New Roman"/>
          <w:color w:val="000000"/>
          <w:sz w:val="24"/>
          <w:szCs w:val="24"/>
          <w:lang w:eastAsia="en-AU"/>
        </w:rPr>
        <w:t>Plans</w:t>
      </w:r>
      <w:r w:rsidR="002E1995">
        <w:rPr>
          <w:rFonts w:ascii="Calibri" w:eastAsia="Times New Roman" w:hAnsi="Calibri" w:cs="Times New Roman"/>
          <w:color w:val="000000"/>
          <w:sz w:val="24"/>
          <w:szCs w:val="24"/>
          <w:lang w:eastAsia="en-AU"/>
        </w:rPr>
        <w:t>.</w:t>
      </w:r>
    </w:p>
    <w:p w:rsidR="005B1D3C" w:rsidRPr="00C46ED6" w:rsidRDefault="005B1D3C" w:rsidP="001C1392">
      <w:pPr>
        <w:spacing w:after="0" w:line="240" w:lineRule="auto"/>
        <w:rPr>
          <w:rFonts w:ascii="Calibri" w:eastAsia="Times New Roman" w:hAnsi="Calibri" w:cs="Times New Roman"/>
          <w:color w:val="000000"/>
          <w:sz w:val="16"/>
          <w:szCs w:val="16"/>
          <w:lang w:eastAsia="en-AU"/>
        </w:rPr>
      </w:pPr>
    </w:p>
    <w:p w:rsidR="0030769A" w:rsidRDefault="005B1D3C" w:rsidP="0030769A">
      <w:pPr>
        <w:spacing w:after="0" w:line="240" w:lineRule="auto"/>
        <w:rPr>
          <w:rFonts w:ascii="Calibri" w:eastAsia="Times New Roman" w:hAnsi="Calibri" w:cs="Times New Roman"/>
          <w:color w:val="000000"/>
          <w:sz w:val="24"/>
          <w:szCs w:val="24"/>
          <w:lang w:eastAsia="en-AU"/>
        </w:rPr>
      </w:pPr>
      <w:r>
        <w:rPr>
          <w:rFonts w:ascii="Calibri" w:eastAsia="Times New Roman" w:hAnsi="Calibri" w:cs="Times New Roman"/>
          <w:color w:val="000000"/>
          <w:sz w:val="24"/>
          <w:szCs w:val="24"/>
          <w:lang w:eastAsia="en-AU"/>
        </w:rPr>
        <w:t xml:space="preserve">We believe that the adoption of this starting point for hazard studies will provide the necessary alerts of </w:t>
      </w:r>
      <w:r w:rsidR="002D48A4">
        <w:rPr>
          <w:rFonts w:ascii="Calibri" w:eastAsia="Times New Roman" w:hAnsi="Calibri" w:cs="Times New Roman"/>
          <w:color w:val="000000"/>
          <w:sz w:val="24"/>
          <w:szCs w:val="24"/>
          <w:lang w:eastAsia="en-AU"/>
        </w:rPr>
        <w:t xml:space="preserve">any </w:t>
      </w:r>
      <w:r>
        <w:rPr>
          <w:rFonts w:ascii="Calibri" w:eastAsia="Times New Roman" w:hAnsi="Calibri" w:cs="Times New Roman"/>
          <w:color w:val="000000"/>
          <w:sz w:val="24"/>
          <w:szCs w:val="24"/>
          <w:lang w:eastAsia="en-AU"/>
        </w:rPr>
        <w:t xml:space="preserve">looming erosion or inundation risks, and </w:t>
      </w:r>
      <w:r w:rsidR="002E1995">
        <w:rPr>
          <w:rFonts w:ascii="Calibri" w:eastAsia="Times New Roman" w:hAnsi="Calibri" w:cs="Times New Roman"/>
          <w:color w:val="000000"/>
          <w:sz w:val="24"/>
          <w:szCs w:val="24"/>
          <w:lang w:eastAsia="en-AU"/>
        </w:rPr>
        <w:t>give</w:t>
      </w:r>
      <w:r>
        <w:rPr>
          <w:rFonts w:ascii="Calibri" w:eastAsia="Times New Roman" w:hAnsi="Calibri" w:cs="Times New Roman"/>
          <w:color w:val="000000"/>
          <w:sz w:val="24"/>
          <w:szCs w:val="24"/>
          <w:lang w:eastAsia="en-AU"/>
        </w:rPr>
        <w:t xml:space="preserve"> adequate time for the response options to be studied and acted on.</w:t>
      </w:r>
      <w:r w:rsidR="003071DC" w:rsidRPr="003071DC">
        <w:rPr>
          <w:rFonts w:ascii="Calibri" w:eastAsia="Times New Roman" w:hAnsi="Calibri" w:cs="Times New Roman"/>
          <w:color w:val="000000"/>
          <w:sz w:val="24"/>
          <w:szCs w:val="24"/>
          <w:lang w:eastAsia="en-AU"/>
        </w:rPr>
        <w:t xml:space="preserve"> </w:t>
      </w:r>
      <w:r w:rsidR="003071DC">
        <w:rPr>
          <w:rFonts w:ascii="Calibri" w:eastAsia="Times New Roman" w:hAnsi="Calibri" w:cs="Times New Roman"/>
          <w:color w:val="000000"/>
          <w:sz w:val="24"/>
          <w:szCs w:val="24"/>
          <w:lang w:eastAsia="en-AU"/>
        </w:rPr>
        <w:t xml:space="preserve">We </w:t>
      </w:r>
      <w:r w:rsidR="002E1995">
        <w:rPr>
          <w:rFonts w:ascii="Calibri" w:eastAsia="Times New Roman" w:hAnsi="Calibri" w:cs="Times New Roman"/>
          <w:color w:val="000000"/>
          <w:sz w:val="24"/>
          <w:szCs w:val="24"/>
          <w:lang w:eastAsia="en-AU"/>
        </w:rPr>
        <w:t>commend</w:t>
      </w:r>
      <w:r w:rsidR="003071DC">
        <w:rPr>
          <w:rFonts w:ascii="Calibri" w:eastAsia="Times New Roman" w:hAnsi="Calibri" w:cs="Times New Roman"/>
          <w:color w:val="000000"/>
          <w:sz w:val="24"/>
          <w:szCs w:val="24"/>
          <w:lang w:eastAsia="en-AU"/>
        </w:rPr>
        <w:t xml:space="preserve"> these fresh thoughts and simplified approach, and we </w:t>
      </w:r>
      <w:r w:rsidR="00BA5B0C">
        <w:rPr>
          <w:rFonts w:ascii="Calibri" w:eastAsia="Times New Roman" w:hAnsi="Calibri" w:cs="Times New Roman"/>
          <w:color w:val="000000"/>
          <w:sz w:val="24"/>
          <w:szCs w:val="24"/>
          <w:lang w:eastAsia="en-AU"/>
        </w:rPr>
        <w:t>ask Ministers to act rapidly and dec</w:t>
      </w:r>
      <w:r w:rsidR="002E1995">
        <w:rPr>
          <w:rFonts w:ascii="Calibri" w:eastAsia="Times New Roman" w:hAnsi="Calibri" w:cs="Times New Roman"/>
          <w:color w:val="000000"/>
          <w:sz w:val="24"/>
          <w:szCs w:val="24"/>
          <w:lang w:eastAsia="en-AU"/>
        </w:rPr>
        <w:t>isively to mandate our proposal, thereby resolving</w:t>
      </w:r>
      <w:r w:rsidR="00BA5B0C">
        <w:rPr>
          <w:rFonts w:ascii="Calibri" w:eastAsia="Times New Roman" w:hAnsi="Calibri" w:cs="Times New Roman"/>
          <w:color w:val="000000"/>
          <w:sz w:val="24"/>
          <w:szCs w:val="24"/>
          <w:lang w:eastAsia="en-AU"/>
        </w:rPr>
        <w:t xml:space="preserve"> the years of indecision, vacillation and disputation which have arisen </w:t>
      </w:r>
      <w:r w:rsidR="002E1995">
        <w:rPr>
          <w:rFonts w:ascii="Calibri" w:eastAsia="Times New Roman" w:hAnsi="Calibri" w:cs="Times New Roman"/>
          <w:color w:val="000000"/>
          <w:sz w:val="24"/>
          <w:szCs w:val="24"/>
          <w:lang w:eastAsia="en-AU"/>
        </w:rPr>
        <w:t xml:space="preserve">for councils and coastal property owners </w:t>
      </w:r>
      <w:r w:rsidR="00BA5B0C">
        <w:rPr>
          <w:rFonts w:ascii="Calibri" w:eastAsia="Times New Roman" w:hAnsi="Calibri" w:cs="Times New Roman"/>
          <w:color w:val="000000"/>
          <w:sz w:val="24"/>
          <w:szCs w:val="24"/>
          <w:lang w:eastAsia="en-AU"/>
        </w:rPr>
        <w:t xml:space="preserve">in </w:t>
      </w:r>
      <w:r w:rsidR="002E1995">
        <w:rPr>
          <w:rFonts w:ascii="Calibri" w:eastAsia="Times New Roman" w:hAnsi="Calibri" w:cs="Times New Roman"/>
          <w:color w:val="000000"/>
          <w:sz w:val="24"/>
          <w:szCs w:val="24"/>
          <w:lang w:eastAsia="en-AU"/>
        </w:rPr>
        <w:t>grappling with</w:t>
      </w:r>
      <w:r w:rsidR="00BA5B0C">
        <w:rPr>
          <w:rFonts w:ascii="Calibri" w:eastAsia="Times New Roman" w:hAnsi="Calibri" w:cs="Times New Roman"/>
          <w:color w:val="000000"/>
          <w:sz w:val="24"/>
          <w:szCs w:val="24"/>
          <w:lang w:eastAsia="en-AU"/>
        </w:rPr>
        <w:t xml:space="preserve"> sea level rise</w:t>
      </w:r>
      <w:r w:rsidR="003071DC">
        <w:rPr>
          <w:rFonts w:ascii="Calibri" w:eastAsia="Times New Roman" w:hAnsi="Calibri" w:cs="Times New Roman"/>
          <w:color w:val="000000"/>
          <w:sz w:val="24"/>
          <w:szCs w:val="24"/>
          <w:lang w:eastAsia="en-AU"/>
        </w:rPr>
        <w:t>.</w:t>
      </w:r>
    </w:p>
    <w:p w:rsidR="0030769A" w:rsidRDefault="0030769A" w:rsidP="0030769A">
      <w:pPr>
        <w:spacing w:after="0" w:line="240" w:lineRule="auto"/>
        <w:rPr>
          <w:rFonts w:ascii="Calibri" w:eastAsia="Times New Roman" w:hAnsi="Calibri" w:cs="Times New Roman"/>
          <w:color w:val="000000"/>
          <w:sz w:val="24"/>
          <w:szCs w:val="24"/>
          <w:lang w:eastAsia="en-AU"/>
        </w:rPr>
      </w:pPr>
    </w:p>
    <w:p w:rsidR="0030769A" w:rsidRDefault="005500DB" w:rsidP="0030769A">
      <w:pPr>
        <w:spacing w:after="0" w:line="240" w:lineRule="auto"/>
        <w:rPr>
          <w:rFonts w:ascii="Calibri" w:eastAsia="Times New Roman" w:hAnsi="Calibri" w:cs="Times New Roman"/>
          <w:color w:val="000000"/>
          <w:sz w:val="24"/>
          <w:szCs w:val="24"/>
          <w:lang w:eastAsia="en-AU"/>
        </w:rPr>
      </w:pPr>
      <w:r>
        <w:rPr>
          <w:rFonts w:ascii="Calibri" w:eastAsia="Times New Roman" w:hAnsi="Calibri" w:cs="Times New Roman"/>
          <w:color w:val="000000"/>
          <w:sz w:val="24"/>
          <w:szCs w:val="24"/>
          <w:lang w:eastAsia="en-AU"/>
        </w:rPr>
        <w:t>Paul Flemming,</w:t>
      </w:r>
      <w:r w:rsidR="0030769A">
        <w:rPr>
          <w:rFonts w:ascii="Calibri" w:eastAsia="Times New Roman" w:hAnsi="Calibri" w:cs="Times New Roman"/>
          <w:color w:val="000000"/>
          <w:sz w:val="24"/>
          <w:szCs w:val="24"/>
          <w:lang w:eastAsia="en-AU"/>
        </w:rPr>
        <w:t xml:space="preserve"> </w:t>
      </w:r>
      <w:r>
        <w:rPr>
          <w:rFonts w:ascii="Calibri" w:eastAsia="Times New Roman" w:hAnsi="Calibri" w:cs="Times New Roman"/>
          <w:color w:val="000000"/>
          <w:sz w:val="24"/>
          <w:szCs w:val="24"/>
          <w:lang w:eastAsia="en-AU"/>
        </w:rPr>
        <w:t xml:space="preserve"> </w:t>
      </w:r>
      <w:r w:rsidR="0030769A">
        <w:rPr>
          <w:rFonts w:ascii="Calibri" w:eastAsia="Times New Roman" w:hAnsi="Calibri" w:cs="Times New Roman"/>
          <w:color w:val="000000"/>
          <w:sz w:val="24"/>
          <w:szCs w:val="24"/>
          <w:lang w:eastAsia="en-AU"/>
        </w:rPr>
        <w:t>for  Lake Cathie Coastal Residents Group (LCCRG)</w:t>
      </w:r>
    </w:p>
    <w:p w:rsidR="0030769A" w:rsidRPr="0030769A" w:rsidRDefault="0030769A" w:rsidP="0030769A">
      <w:pPr>
        <w:spacing w:after="0" w:line="240" w:lineRule="auto"/>
        <w:rPr>
          <w:rFonts w:ascii="Calibri" w:eastAsia="Times New Roman" w:hAnsi="Calibri" w:cs="Times New Roman"/>
          <w:color w:val="000000"/>
          <w:sz w:val="16"/>
          <w:szCs w:val="16"/>
          <w:lang w:eastAsia="en-AU"/>
        </w:rPr>
      </w:pPr>
    </w:p>
    <w:p w:rsidR="0030769A" w:rsidRDefault="0030769A" w:rsidP="0030769A">
      <w:pPr>
        <w:rPr>
          <w:rFonts w:ascii="Calibri" w:eastAsia="Times New Roman" w:hAnsi="Calibri" w:cs="Times New Roman"/>
          <w:color w:val="000000"/>
          <w:sz w:val="24"/>
          <w:szCs w:val="24"/>
          <w:lang w:eastAsia="en-AU"/>
        </w:rPr>
      </w:pPr>
      <w:r w:rsidRPr="0094649A">
        <w:rPr>
          <w:sz w:val="24"/>
          <w:szCs w:val="24"/>
        </w:rPr>
        <w:t>Bruce</w:t>
      </w:r>
      <w:r w:rsidR="002173B9">
        <w:rPr>
          <w:sz w:val="24"/>
          <w:szCs w:val="24"/>
        </w:rPr>
        <w:t xml:space="preserve"> B</w:t>
      </w:r>
      <w:r>
        <w:rPr>
          <w:sz w:val="24"/>
          <w:szCs w:val="24"/>
        </w:rPr>
        <w:t>ird</w:t>
      </w:r>
      <w:r w:rsidR="005500DB">
        <w:rPr>
          <w:sz w:val="24"/>
          <w:szCs w:val="24"/>
        </w:rPr>
        <w:t xml:space="preserve">,  </w:t>
      </w:r>
      <w:r w:rsidRPr="0030769A">
        <w:rPr>
          <w:sz w:val="24"/>
          <w:szCs w:val="24"/>
        </w:rPr>
        <w:t xml:space="preserve">for  </w:t>
      </w:r>
      <w:r w:rsidRPr="0030769A">
        <w:rPr>
          <w:rFonts w:ascii="Calibri" w:eastAsia="Times New Roman" w:hAnsi="Calibri" w:cs="Times New Roman"/>
          <w:color w:val="000000"/>
          <w:sz w:val="24"/>
          <w:szCs w:val="24"/>
          <w:lang w:eastAsia="en-AU"/>
        </w:rPr>
        <w:t>Coastal Communities Protection Alliance (CCPA</w:t>
      </w:r>
      <w:r w:rsidR="005500DB">
        <w:rPr>
          <w:rFonts w:ascii="Calibri" w:eastAsia="Times New Roman" w:hAnsi="Calibri" w:cs="Times New Roman"/>
          <w:color w:val="000000"/>
          <w:sz w:val="24"/>
          <w:szCs w:val="24"/>
          <w:lang w:eastAsia="en-AU"/>
        </w:rPr>
        <w:t xml:space="preserve"> - Wooli</w:t>
      </w:r>
      <w:r w:rsidRPr="0030769A">
        <w:rPr>
          <w:rFonts w:ascii="Calibri" w:eastAsia="Times New Roman" w:hAnsi="Calibri" w:cs="Times New Roman"/>
          <w:color w:val="000000"/>
          <w:sz w:val="24"/>
          <w:szCs w:val="24"/>
          <w:lang w:eastAsia="en-AU"/>
        </w:rPr>
        <w:t>)</w:t>
      </w:r>
    </w:p>
    <w:sectPr w:rsidR="0030769A" w:rsidSect="00BD7803">
      <w:footerReference w:type="default" r:id="rId6"/>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27A4" w:rsidRDefault="002027A4" w:rsidP="004053D5">
      <w:pPr>
        <w:spacing w:after="0" w:line="240" w:lineRule="auto"/>
      </w:pPr>
      <w:r>
        <w:separator/>
      </w:r>
    </w:p>
  </w:endnote>
  <w:endnote w:type="continuationSeparator" w:id="0">
    <w:p w:rsidR="002027A4" w:rsidRDefault="002027A4" w:rsidP="004053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91605"/>
      <w:docPartObj>
        <w:docPartGallery w:val="Page Numbers (Bottom of Page)"/>
        <w:docPartUnique/>
      </w:docPartObj>
    </w:sdtPr>
    <w:sdtContent>
      <w:p w:rsidR="002E6AB5" w:rsidRDefault="00CC2D0C">
        <w:pPr>
          <w:pStyle w:val="Footer"/>
          <w:jc w:val="center"/>
        </w:pPr>
        <w:fldSimple w:instr=" PAGE   \* MERGEFORMAT ">
          <w:r w:rsidR="002027A4">
            <w:rPr>
              <w:noProof/>
            </w:rPr>
            <w:t>1</w:t>
          </w:r>
        </w:fldSimple>
      </w:p>
    </w:sdtContent>
  </w:sdt>
  <w:p w:rsidR="004053D5" w:rsidRDefault="004053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27A4" w:rsidRDefault="002027A4" w:rsidP="004053D5">
      <w:pPr>
        <w:spacing w:after="0" w:line="240" w:lineRule="auto"/>
      </w:pPr>
      <w:r>
        <w:separator/>
      </w:r>
    </w:p>
  </w:footnote>
  <w:footnote w:type="continuationSeparator" w:id="0">
    <w:p w:rsidR="002027A4" w:rsidRDefault="002027A4" w:rsidP="004053D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E92E0C"/>
    <w:rsid w:val="0003768B"/>
    <w:rsid w:val="00095C74"/>
    <w:rsid w:val="000A6A6F"/>
    <w:rsid w:val="00125808"/>
    <w:rsid w:val="00133B79"/>
    <w:rsid w:val="0013544A"/>
    <w:rsid w:val="001423E4"/>
    <w:rsid w:val="001C1392"/>
    <w:rsid w:val="00200300"/>
    <w:rsid w:val="002027A4"/>
    <w:rsid w:val="002173B9"/>
    <w:rsid w:val="00293131"/>
    <w:rsid w:val="00296C36"/>
    <w:rsid w:val="002A3766"/>
    <w:rsid w:val="002C0218"/>
    <w:rsid w:val="002D48A4"/>
    <w:rsid w:val="002E1995"/>
    <w:rsid w:val="002E6AB5"/>
    <w:rsid w:val="003071DC"/>
    <w:rsid w:val="0030769A"/>
    <w:rsid w:val="00335DCC"/>
    <w:rsid w:val="00383A33"/>
    <w:rsid w:val="00397358"/>
    <w:rsid w:val="003B63A0"/>
    <w:rsid w:val="003C0F0B"/>
    <w:rsid w:val="004053D5"/>
    <w:rsid w:val="0046154F"/>
    <w:rsid w:val="004A0EAF"/>
    <w:rsid w:val="00530E4D"/>
    <w:rsid w:val="0054350F"/>
    <w:rsid w:val="005500DB"/>
    <w:rsid w:val="00596E1A"/>
    <w:rsid w:val="005B1D3C"/>
    <w:rsid w:val="00615408"/>
    <w:rsid w:val="00620556"/>
    <w:rsid w:val="00635846"/>
    <w:rsid w:val="0065506A"/>
    <w:rsid w:val="00671CC9"/>
    <w:rsid w:val="007223B6"/>
    <w:rsid w:val="007F23CC"/>
    <w:rsid w:val="00864074"/>
    <w:rsid w:val="008C1F15"/>
    <w:rsid w:val="00936A34"/>
    <w:rsid w:val="0094649A"/>
    <w:rsid w:val="00955C08"/>
    <w:rsid w:val="00972E66"/>
    <w:rsid w:val="00975AB0"/>
    <w:rsid w:val="009A0075"/>
    <w:rsid w:val="009A4B8E"/>
    <w:rsid w:val="009B2E3E"/>
    <w:rsid w:val="009B5957"/>
    <w:rsid w:val="009C1B75"/>
    <w:rsid w:val="009E5942"/>
    <w:rsid w:val="00A24022"/>
    <w:rsid w:val="00A5161F"/>
    <w:rsid w:val="00AB324D"/>
    <w:rsid w:val="00B36D61"/>
    <w:rsid w:val="00B725B3"/>
    <w:rsid w:val="00B8121B"/>
    <w:rsid w:val="00BA5B0C"/>
    <w:rsid w:val="00BB2B6D"/>
    <w:rsid w:val="00BD7803"/>
    <w:rsid w:val="00C46ED6"/>
    <w:rsid w:val="00C65EA4"/>
    <w:rsid w:val="00CA5325"/>
    <w:rsid w:val="00CC2D0C"/>
    <w:rsid w:val="00CE07E5"/>
    <w:rsid w:val="00D03250"/>
    <w:rsid w:val="00D32F73"/>
    <w:rsid w:val="00D67218"/>
    <w:rsid w:val="00D94B49"/>
    <w:rsid w:val="00E339A3"/>
    <w:rsid w:val="00E92E0C"/>
    <w:rsid w:val="00EB7755"/>
    <w:rsid w:val="00EC4234"/>
    <w:rsid w:val="00ED3AAD"/>
    <w:rsid w:val="00EE54A3"/>
    <w:rsid w:val="00F677EB"/>
    <w:rsid w:val="00FD2A26"/>
    <w:rsid w:val="00FD3377"/>
    <w:rsid w:val="00FD6D3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2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92E0C"/>
    <w:rPr>
      <w:i/>
      <w:iCs/>
    </w:rPr>
  </w:style>
  <w:style w:type="paragraph" w:styleId="Header">
    <w:name w:val="header"/>
    <w:basedOn w:val="Normal"/>
    <w:link w:val="HeaderChar"/>
    <w:uiPriority w:val="99"/>
    <w:semiHidden/>
    <w:unhideWhenUsed/>
    <w:rsid w:val="004053D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053D5"/>
  </w:style>
  <w:style w:type="paragraph" w:styleId="Footer">
    <w:name w:val="footer"/>
    <w:basedOn w:val="Normal"/>
    <w:link w:val="FooterChar"/>
    <w:uiPriority w:val="99"/>
    <w:unhideWhenUsed/>
    <w:rsid w:val="004053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53D5"/>
  </w:style>
</w:styles>
</file>

<file path=word/webSettings.xml><?xml version="1.0" encoding="utf-8"?>
<w:webSettings xmlns:r="http://schemas.openxmlformats.org/officeDocument/2006/relationships" xmlns:w="http://schemas.openxmlformats.org/wordprocessingml/2006/main">
  <w:divs>
    <w:div w:id="161360434">
      <w:bodyDiv w:val="1"/>
      <w:marLeft w:val="0"/>
      <w:marRight w:val="0"/>
      <w:marTop w:val="0"/>
      <w:marBottom w:val="0"/>
      <w:divBdr>
        <w:top w:val="none" w:sz="0" w:space="0" w:color="auto"/>
        <w:left w:val="none" w:sz="0" w:space="0" w:color="auto"/>
        <w:bottom w:val="none" w:sz="0" w:space="0" w:color="auto"/>
        <w:right w:val="none" w:sz="0" w:space="0" w:color="auto"/>
      </w:divBdr>
      <w:divsChild>
        <w:div w:id="1085616912">
          <w:marLeft w:val="0"/>
          <w:marRight w:val="0"/>
          <w:marTop w:val="0"/>
          <w:marBottom w:val="0"/>
          <w:divBdr>
            <w:top w:val="none" w:sz="0" w:space="0" w:color="auto"/>
            <w:left w:val="none" w:sz="0" w:space="0" w:color="auto"/>
            <w:bottom w:val="none" w:sz="0" w:space="0" w:color="auto"/>
            <w:right w:val="none" w:sz="0" w:space="0" w:color="auto"/>
          </w:divBdr>
          <w:divsChild>
            <w:div w:id="252671226">
              <w:marLeft w:val="0"/>
              <w:marRight w:val="0"/>
              <w:marTop w:val="0"/>
              <w:marBottom w:val="0"/>
              <w:divBdr>
                <w:top w:val="none" w:sz="0" w:space="0" w:color="auto"/>
                <w:left w:val="none" w:sz="0" w:space="0" w:color="auto"/>
                <w:bottom w:val="none" w:sz="0" w:space="0" w:color="auto"/>
                <w:right w:val="none" w:sz="0" w:space="0" w:color="auto"/>
              </w:divBdr>
              <w:divsChild>
                <w:div w:id="607590756">
                  <w:marLeft w:val="0"/>
                  <w:marRight w:val="0"/>
                  <w:marTop w:val="0"/>
                  <w:marBottom w:val="0"/>
                  <w:divBdr>
                    <w:top w:val="none" w:sz="0" w:space="0" w:color="auto"/>
                    <w:left w:val="none" w:sz="0" w:space="0" w:color="auto"/>
                    <w:bottom w:val="none" w:sz="0" w:space="0" w:color="auto"/>
                    <w:right w:val="none" w:sz="0" w:space="0" w:color="auto"/>
                  </w:divBdr>
                  <w:divsChild>
                    <w:div w:id="590049509">
                      <w:marLeft w:val="0"/>
                      <w:marRight w:val="0"/>
                      <w:marTop w:val="0"/>
                      <w:marBottom w:val="0"/>
                      <w:divBdr>
                        <w:top w:val="none" w:sz="0" w:space="0" w:color="auto"/>
                        <w:left w:val="none" w:sz="0" w:space="0" w:color="auto"/>
                        <w:bottom w:val="none" w:sz="0" w:space="0" w:color="auto"/>
                        <w:right w:val="none" w:sz="0" w:space="0" w:color="auto"/>
                      </w:divBdr>
                      <w:divsChild>
                        <w:div w:id="348220481">
                          <w:marLeft w:val="0"/>
                          <w:marRight w:val="0"/>
                          <w:marTop w:val="0"/>
                          <w:marBottom w:val="0"/>
                          <w:divBdr>
                            <w:top w:val="none" w:sz="0" w:space="0" w:color="auto"/>
                            <w:left w:val="none" w:sz="0" w:space="0" w:color="auto"/>
                            <w:bottom w:val="none" w:sz="0" w:space="0" w:color="auto"/>
                            <w:right w:val="none" w:sz="0" w:space="0" w:color="auto"/>
                          </w:divBdr>
                          <w:divsChild>
                            <w:div w:id="1232734311">
                              <w:marLeft w:val="0"/>
                              <w:marRight w:val="0"/>
                              <w:marTop w:val="0"/>
                              <w:marBottom w:val="0"/>
                              <w:divBdr>
                                <w:top w:val="none" w:sz="0" w:space="0" w:color="auto"/>
                                <w:left w:val="none" w:sz="0" w:space="0" w:color="auto"/>
                                <w:bottom w:val="none" w:sz="0" w:space="0" w:color="auto"/>
                                <w:right w:val="none" w:sz="0" w:space="0" w:color="auto"/>
                              </w:divBdr>
                            </w:div>
                            <w:div w:id="1697727100">
                              <w:marLeft w:val="0"/>
                              <w:marRight w:val="0"/>
                              <w:marTop w:val="0"/>
                              <w:marBottom w:val="0"/>
                              <w:divBdr>
                                <w:top w:val="none" w:sz="0" w:space="0" w:color="auto"/>
                                <w:left w:val="none" w:sz="0" w:space="0" w:color="auto"/>
                                <w:bottom w:val="none" w:sz="0" w:space="0" w:color="auto"/>
                                <w:right w:val="none" w:sz="0" w:space="0" w:color="auto"/>
                              </w:divBdr>
                            </w:div>
                            <w:div w:id="878519392">
                              <w:marLeft w:val="0"/>
                              <w:marRight w:val="0"/>
                              <w:marTop w:val="0"/>
                              <w:marBottom w:val="0"/>
                              <w:divBdr>
                                <w:top w:val="none" w:sz="0" w:space="0" w:color="auto"/>
                                <w:left w:val="none" w:sz="0" w:space="0" w:color="auto"/>
                                <w:bottom w:val="none" w:sz="0" w:space="0" w:color="auto"/>
                                <w:right w:val="none" w:sz="0" w:space="0" w:color="auto"/>
                              </w:divBdr>
                            </w:div>
                            <w:div w:id="2070687323">
                              <w:marLeft w:val="0"/>
                              <w:marRight w:val="0"/>
                              <w:marTop w:val="0"/>
                              <w:marBottom w:val="0"/>
                              <w:divBdr>
                                <w:top w:val="none" w:sz="0" w:space="0" w:color="auto"/>
                                <w:left w:val="none" w:sz="0" w:space="0" w:color="auto"/>
                                <w:bottom w:val="none" w:sz="0" w:space="0" w:color="auto"/>
                                <w:right w:val="none" w:sz="0" w:space="0" w:color="auto"/>
                              </w:divBdr>
                            </w:div>
                            <w:div w:id="1664310527">
                              <w:marLeft w:val="0"/>
                              <w:marRight w:val="0"/>
                              <w:marTop w:val="0"/>
                              <w:marBottom w:val="0"/>
                              <w:divBdr>
                                <w:top w:val="none" w:sz="0" w:space="0" w:color="auto"/>
                                <w:left w:val="none" w:sz="0" w:space="0" w:color="auto"/>
                                <w:bottom w:val="none" w:sz="0" w:space="0" w:color="auto"/>
                                <w:right w:val="none" w:sz="0" w:space="0" w:color="auto"/>
                              </w:divBdr>
                            </w:div>
                            <w:div w:id="1175267767">
                              <w:marLeft w:val="0"/>
                              <w:marRight w:val="0"/>
                              <w:marTop w:val="0"/>
                              <w:marBottom w:val="0"/>
                              <w:divBdr>
                                <w:top w:val="none" w:sz="0" w:space="0" w:color="auto"/>
                                <w:left w:val="none" w:sz="0" w:space="0" w:color="auto"/>
                                <w:bottom w:val="none" w:sz="0" w:space="0" w:color="auto"/>
                                <w:right w:val="none" w:sz="0" w:space="0" w:color="auto"/>
                              </w:divBdr>
                            </w:div>
                            <w:div w:id="1460414892">
                              <w:marLeft w:val="0"/>
                              <w:marRight w:val="0"/>
                              <w:marTop w:val="0"/>
                              <w:marBottom w:val="0"/>
                              <w:divBdr>
                                <w:top w:val="none" w:sz="0" w:space="0" w:color="auto"/>
                                <w:left w:val="none" w:sz="0" w:space="0" w:color="auto"/>
                                <w:bottom w:val="none" w:sz="0" w:space="0" w:color="auto"/>
                                <w:right w:val="none" w:sz="0" w:space="0" w:color="auto"/>
                              </w:divBdr>
                            </w:div>
                            <w:div w:id="1067991267">
                              <w:marLeft w:val="0"/>
                              <w:marRight w:val="0"/>
                              <w:marTop w:val="0"/>
                              <w:marBottom w:val="0"/>
                              <w:divBdr>
                                <w:top w:val="none" w:sz="0" w:space="0" w:color="auto"/>
                                <w:left w:val="none" w:sz="0" w:space="0" w:color="auto"/>
                                <w:bottom w:val="none" w:sz="0" w:space="0" w:color="auto"/>
                                <w:right w:val="none" w:sz="0" w:space="0" w:color="auto"/>
                              </w:divBdr>
                            </w:div>
                            <w:div w:id="1512135379">
                              <w:marLeft w:val="0"/>
                              <w:marRight w:val="0"/>
                              <w:marTop w:val="0"/>
                              <w:marBottom w:val="0"/>
                              <w:divBdr>
                                <w:top w:val="none" w:sz="0" w:space="0" w:color="auto"/>
                                <w:left w:val="none" w:sz="0" w:space="0" w:color="auto"/>
                                <w:bottom w:val="none" w:sz="0" w:space="0" w:color="auto"/>
                                <w:right w:val="none" w:sz="0" w:space="0" w:color="auto"/>
                              </w:divBdr>
                            </w:div>
                            <w:div w:id="1813524883">
                              <w:marLeft w:val="0"/>
                              <w:marRight w:val="0"/>
                              <w:marTop w:val="0"/>
                              <w:marBottom w:val="0"/>
                              <w:divBdr>
                                <w:top w:val="none" w:sz="0" w:space="0" w:color="auto"/>
                                <w:left w:val="none" w:sz="0" w:space="0" w:color="auto"/>
                                <w:bottom w:val="none" w:sz="0" w:space="0" w:color="auto"/>
                                <w:right w:val="none" w:sz="0" w:space="0" w:color="auto"/>
                              </w:divBdr>
                            </w:div>
                            <w:div w:id="2064601192">
                              <w:marLeft w:val="0"/>
                              <w:marRight w:val="0"/>
                              <w:marTop w:val="0"/>
                              <w:marBottom w:val="0"/>
                              <w:divBdr>
                                <w:top w:val="none" w:sz="0" w:space="0" w:color="auto"/>
                                <w:left w:val="none" w:sz="0" w:space="0" w:color="auto"/>
                                <w:bottom w:val="none" w:sz="0" w:space="0" w:color="auto"/>
                                <w:right w:val="none" w:sz="0" w:space="0" w:color="auto"/>
                              </w:divBdr>
                            </w:div>
                            <w:div w:id="1403407745">
                              <w:marLeft w:val="0"/>
                              <w:marRight w:val="0"/>
                              <w:marTop w:val="0"/>
                              <w:marBottom w:val="0"/>
                              <w:divBdr>
                                <w:top w:val="none" w:sz="0" w:space="0" w:color="auto"/>
                                <w:left w:val="none" w:sz="0" w:space="0" w:color="auto"/>
                                <w:bottom w:val="none" w:sz="0" w:space="0" w:color="auto"/>
                                <w:right w:val="none" w:sz="0" w:space="0" w:color="auto"/>
                              </w:divBdr>
                            </w:div>
                            <w:div w:id="1793669557">
                              <w:marLeft w:val="0"/>
                              <w:marRight w:val="0"/>
                              <w:marTop w:val="0"/>
                              <w:marBottom w:val="0"/>
                              <w:divBdr>
                                <w:top w:val="none" w:sz="0" w:space="0" w:color="auto"/>
                                <w:left w:val="none" w:sz="0" w:space="0" w:color="auto"/>
                                <w:bottom w:val="none" w:sz="0" w:space="0" w:color="auto"/>
                                <w:right w:val="none" w:sz="0" w:space="0" w:color="auto"/>
                              </w:divBdr>
                            </w:div>
                            <w:div w:id="1637102650">
                              <w:marLeft w:val="0"/>
                              <w:marRight w:val="0"/>
                              <w:marTop w:val="0"/>
                              <w:marBottom w:val="0"/>
                              <w:divBdr>
                                <w:top w:val="none" w:sz="0" w:space="0" w:color="auto"/>
                                <w:left w:val="none" w:sz="0" w:space="0" w:color="auto"/>
                                <w:bottom w:val="none" w:sz="0" w:space="0" w:color="auto"/>
                                <w:right w:val="none" w:sz="0" w:space="0" w:color="auto"/>
                              </w:divBdr>
                            </w:div>
                            <w:div w:id="54980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4414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402</TotalTime>
  <Pages>2</Pages>
  <Words>1035</Words>
  <Characters>5905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15</cp:revision>
  <cp:lastPrinted>2014-03-05T23:14:00Z</cp:lastPrinted>
  <dcterms:created xsi:type="dcterms:W3CDTF">2014-03-01T22:29:00Z</dcterms:created>
  <dcterms:modified xsi:type="dcterms:W3CDTF">2014-03-06T23:26:00Z</dcterms:modified>
</cp:coreProperties>
</file>