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64" w:rsidRPr="000E2164" w:rsidRDefault="000E2164">
      <w:pPr>
        <w:rPr>
          <w:b/>
        </w:rPr>
      </w:pPr>
      <w:bookmarkStart w:id="0" w:name="_GoBack"/>
      <w:r w:rsidRPr="000E2164">
        <w:rPr>
          <w:b/>
        </w:rPr>
        <w:t xml:space="preserve">How is coastal risk defined? </w:t>
      </w:r>
    </w:p>
    <w:bookmarkEnd w:id="0"/>
    <w:p w:rsidR="000E2164" w:rsidRDefault="000E2164">
      <w:r>
        <w:t>With the coastal hazard lines shown on maps</w:t>
      </w:r>
    </w:p>
    <w:p w:rsidR="000E2164" w:rsidRDefault="000E2164">
      <w:r>
        <w:t xml:space="preserve"> </w:t>
      </w:r>
      <w:r>
        <w:tab/>
      </w:r>
      <w:r>
        <w:t xml:space="preserve">Red: immediate hazard i.e. damage from an extreme storm that may occur at any time </w:t>
      </w:r>
    </w:p>
    <w:p w:rsidR="000E2164" w:rsidRDefault="000E2164" w:rsidP="000E2164">
      <w:pPr>
        <w:ind w:firstLine="720"/>
      </w:pPr>
      <w:r>
        <w:t xml:space="preserve">Blue: risk by 2025 </w:t>
      </w:r>
    </w:p>
    <w:p w:rsidR="000E2164" w:rsidRDefault="000E2164" w:rsidP="000E2164">
      <w:pPr>
        <w:ind w:firstLine="720"/>
      </w:pPr>
      <w:r>
        <w:t xml:space="preserve">Orange: risk by 2050 </w:t>
      </w:r>
    </w:p>
    <w:p w:rsidR="000E2164" w:rsidRDefault="000E2164" w:rsidP="000E2164">
      <w:pPr>
        <w:ind w:firstLine="720"/>
      </w:pPr>
      <w:r>
        <w:t xml:space="preserve">Pink: risk by 2100. </w:t>
      </w:r>
    </w:p>
    <w:p w:rsidR="00F17548" w:rsidRDefault="000E2164">
      <w:r>
        <w:t xml:space="preserve">The areas between the lines create precincts which are subject to varying development controls. </w:t>
      </w:r>
    </w:p>
    <w:sectPr w:rsidR="00F1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4"/>
    <w:rsid w:val="000E2164"/>
    <w:rsid w:val="005D67A2"/>
    <w:rsid w:val="006B3714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2015-12-29T01:28:00Z</dcterms:created>
  <dcterms:modified xsi:type="dcterms:W3CDTF">2015-12-29T01:31:00Z</dcterms:modified>
</cp:coreProperties>
</file>